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3F4D" w:rsidRDefault="00543F4D">
      <w:pPr>
        <w:jc w:val="center"/>
        <w:rPr>
          <w:rFonts w:eastAsia="黑体"/>
          <w:b/>
          <w:bCs/>
          <w:sz w:val="36"/>
          <w:szCs w:val="36"/>
        </w:rPr>
      </w:pPr>
    </w:p>
    <w:p w:rsidR="00543F4D" w:rsidRPr="00F36CF8" w:rsidRDefault="00543F4D">
      <w:pPr>
        <w:jc w:val="center"/>
        <w:rPr>
          <w:rFonts w:eastAsia="黑体"/>
          <w:b/>
          <w:bCs/>
          <w:sz w:val="36"/>
          <w:szCs w:val="36"/>
        </w:rPr>
      </w:pPr>
      <w:r w:rsidRPr="00F36CF8">
        <w:rPr>
          <w:rFonts w:eastAsia="黑体"/>
          <w:b/>
          <w:bCs/>
          <w:sz w:val="36"/>
          <w:szCs w:val="36"/>
        </w:rPr>
        <w:t>2015</w:t>
      </w:r>
      <w:r w:rsidRPr="00F36CF8">
        <w:rPr>
          <w:rFonts w:eastAsia="黑体" w:cs="黑体" w:hint="eastAsia"/>
          <w:b/>
          <w:bCs/>
          <w:sz w:val="36"/>
          <w:szCs w:val="36"/>
        </w:rPr>
        <w:t>年北京市科委医疗卫生领域专家库</w:t>
      </w:r>
    </w:p>
    <w:p w:rsidR="00543F4D" w:rsidRPr="00F36CF8" w:rsidRDefault="00543F4D">
      <w:pPr>
        <w:jc w:val="center"/>
        <w:rPr>
          <w:rFonts w:eastAsia="黑体"/>
          <w:b/>
          <w:bCs/>
          <w:sz w:val="36"/>
          <w:szCs w:val="36"/>
        </w:rPr>
      </w:pPr>
      <w:r w:rsidRPr="00F36CF8">
        <w:rPr>
          <w:rFonts w:eastAsia="黑体" w:cs="黑体" w:hint="eastAsia"/>
          <w:b/>
          <w:bCs/>
          <w:sz w:val="36"/>
          <w:szCs w:val="36"/>
        </w:rPr>
        <w:t>填报通知</w:t>
      </w:r>
      <w:r w:rsidRPr="00F36CF8">
        <w:rPr>
          <w:rFonts w:eastAsia="黑体"/>
          <w:b/>
          <w:bCs/>
          <w:sz w:val="36"/>
          <w:szCs w:val="36"/>
        </w:rPr>
        <w:t xml:space="preserve"> </w:t>
      </w:r>
    </w:p>
    <w:p w:rsidR="00543F4D" w:rsidRPr="00737FAA" w:rsidRDefault="00543F4D" w:rsidP="00F911BE">
      <w:pPr>
        <w:rPr>
          <w:rFonts w:eastAsia="仿宋_GB2312"/>
          <w:sz w:val="28"/>
          <w:szCs w:val="28"/>
        </w:rPr>
      </w:pPr>
    </w:p>
    <w:p w:rsidR="00543F4D" w:rsidRPr="00157EC4" w:rsidRDefault="00543F4D" w:rsidP="00737FAA">
      <w:pPr>
        <w:rPr>
          <w:rFonts w:ascii="仿宋_GB2312" w:eastAsia="仿宋_GB2312" w:hAnsi="微软雅黑"/>
          <w:sz w:val="28"/>
          <w:szCs w:val="28"/>
        </w:rPr>
      </w:pPr>
      <w:r w:rsidRPr="00157EC4">
        <w:rPr>
          <w:rFonts w:ascii="仿宋_GB2312" w:eastAsia="仿宋_GB2312" w:cs="仿宋_GB2312"/>
          <w:sz w:val="28"/>
          <w:szCs w:val="28"/>
          <w:u w:val="single"/>
        </w:rPr>
        <w:t xml:space="preserve"> </w:t>
      </w:r>
      <w:r w:rsidRPr="00157EC4">
        <w:rPr>
          <w:rFonts w:ascii="仿宋_GB2312" w:eastAsia="仿宋_GB2312" w:hAnsi="微软雅黑" w:cs="仿宋_GB2312"/>
          <w:sz w:val="28"/>
          <w:szCs w:val="28"/>
          <w:u w:val="single"/>
        </w:rPr>
        <w:t xml:space="preserve">   </w:t>
      </w:r>
      <w:r w:rsidRPr="002D5876">
        <w:rPr>
          <w:rFonts w:ascii="仿宋_GB2312" w:eastAsia="仿宋_GB2312" w:hAnsi="微软雅黑" w:cs="仿宋_GB2312" w:hint="eastAsia"/>
          <w:sz w:val="28"/>
          <w:szCs w:val="28"/>
          <w:u w:val="single"/>
        </w:rPr>
        <w:t>北京市海淀医院</w:t>
      </w:r>
      <w:r w:rsidRPr="00157EC4">
        <w:rPr>
          <w:rFonts w:ascii="仿宋_GB2312" w:eastAsia="仿宋_GB2312" w:hAnsi="微软雅黑" w:cs="仿宋_GB2312"/>
          <w:sz w:val="28"/>
          <w:szCs w:val="28"/>
          <w:u w:val="single"/>
        </w:rPr>
        <w:t xml:space="preserve">        </w:t>
      </w:r>
      <w:r w:rsidRPr="00157EC4">
        <w:rPr>
          <w:rFonts w:ascii="仿宋_GB2312" w:eastAsia="仿宋_GB2312" w:hAnsi="微软雅黑" w:cs="仿宋_GB2312" w:hint="eastAsia"/>
          <w:sz w:val="28"/>
          <w:szCs w:val="28"/>
        </w:rPr>
        <w:t>医院科研主管部门：</w:t>
      </w:r>
    </w:p>
    <w:p w:rsidR="00543F4D" w:rsidRDefault="00543F4D" w:rsidP="00633F2F">
      <w:pPr>
        <w:ind w:firstLine="570"/>
        <w:rPr>
          <w:rFonts w:ascii="仿宋_GB2312" w:eastAsia="仿宋_GB2312" w:hAnsi="微软雅黑"/>
          <w:sz w:val="28"/>
          <w:szCs w:val="28"/>
        </w:rPr>
      </w:pPr>
      <w:r w:rsidRPr="00157EC4">
        <w:rPr>
          <w:rFonts w:ascii="仿宋_GB2312" w:eastAsia="仿宋_GB2312" w:hAnsi="微软雅黑" w:cs="仿宋_GB2312" w:hint="eastAsia"/>
          <w:sz w:val="28"/>
          <w:szCs w:val="28"/>
        </w:rPr>
        <w:t>《北京市科委医疗卫生领域专家库》建于</w:t>
      </w:r>
      <w:r w:rsidRPr="00157EC4">
        <w:rPr>
          <w:rFonts w:ascii="仿宋_GB2312" w:eastAsia="仿宋_GB2312" w:hAnsi="微软雅黑" w:cs="仿宋_GB2312"/>
          <w:sz w:val="28"/>
          <w:szCs w:val="28"/>
        </w:rPr>
        <w:t>2010</w:t>
      </w:r>
      <w:r w:rsidRPr="00157EC4">
        <w:rPr>
          <w:rFonts w:ascii="仿宋_GB2312" w:eastAsia="仿宋_GB2312" w:hAnsi="微软雅黑" w:cs="仿宋_GB2312" w:hint="eastAsia"/>
          <w:sz w:val="28"/>
          <w:szCs w:val="28"/>
        </w:rPr>
        <w:t>年，</w:t>
      </w:r>
      <w:r>
        <w:rPr>
          <w:rFonts w:ascii="仿宋_GB2312" w:eastAsia="仿宋_GB2312" w:hAnsi="微软雅黑" w:cs="仿宋_GB2312" w:hint="eastAsia"/>
          <w:sz w:val="28"/>
          <w:szCs w:val="28"/>
        </w:rPr>
        <w:t>每年进行更新和补充，现有专家近</w:t>
      </w:r>
      <w:r w:rsidRPr="00157EC4">
        <w:rPr>
          <w:rFonts w:ascii="仿宋_GB2312" w:eastAsia="仿宋_GB2312" w:hAnsi="微软雅黑" w:cs="仿宋_GB2312"/>
          <w:sz w:val="28"/>
          <w:szCs w:val="28"/>
        </w:rPr>
        <w:t>4000</w:t>
      </w:r>
      <w:r w:rsidRPr="00157EC4">
        <w:rPr>
          <w:rFonts w:ascii="仿宋_GB2312" w:eastAsia="仿宋_GB2312" w:hAnsi="微软雅黑" w:cs="仿宋_GB2312" w:hint="eastAsia"/>
          <w:sz w:val="28"/>
          <w:szCs w:val="28"/>
        </w:rPr>
        <w:t>人，为市科委开展医学类项目管理和评估提供了重要支撑。</w:t>
      </w:r>
    </w:p>
    <w:p w:rsidR="00543F4D" w:rsidRDefault="00543F4D" w:rsidP="00633F2F">
      <w:pPr>
        <w:ind w:firstLine="570"/>
        <w:rPr>
          <w:rFonts w:ascii="仿宋_GB2312" w:eastAsia="仿宋_GB2312" w:hAnsi="微软雅黑"/>
          <w:sz w:val="28"/>
          <w:szCs w:val="28"/>
        </w:rPr>
      </w:pPr>
      <w:r w:rsidRPr="00157EC4">
        <w:rPr>
          <w:rFonts w:ascii="仿宋_GB2312" w:eastAsia="仿宋_GB2312" w:hAnsi="微软雅黑" w:cs="仿宋_GB2312"/>
          <w:sz w:val="28"/>
          <w:szCs w:val="28"/>
        </w:rPr>
        <w:t>2015</w:t>
      </w:r>
      <w:r w:rsidRPr="00157EC4">
        <w:rPr>
          <w:rFonts w:ascii="仿宋_GB2312" w:eastAsia="仿宋_GB2312" w:hAnsi="微软雅黑" w:cs="仿宋_GB2312" w:hint="eastAsia"/>
          <w:sz w:val="28"/>
          <w:szCs w:val="28"/>
        </w:rPr>
        <w:t>年，</w:t>
      </w:r>
      <w:r>
        <w:rPr>
          <w:rFonts w:ascii="仿宋_GB2312" w:eastAsia="仿宋_GB2312" w:hAnsi="微软雅黑" w:cs="仿宋_GB2312" w:hint="eastAsia"/>
          <w:sz w:val="28"/>
          <w:szCs w:val="28"/>
        </w:rPr>
        <w:t>专家库</w:t>
      </w:r>
      <w:r w:rsidRPr="00157EC4">
        <w:rPr>
          <w:rFonts w:ascii="仿宋_GB2312" w:eastAsia="仿宋_GB2312" w:hAnsi="微软雅黑" w:cs="仿宋_GB2312" w:hint="eastAsia"/>
          <w:sz w:val="28"/>
          <w:szCs w:val="28"/>
        </w:rPr>
        <w:t>在原有学科分类的基础上，对</w:t>
      </w:r>
      <w:r w:rsidRPr="006E42C5">
        <w:rPr>
          <w:rFonts w:ascii="仿宋_GB2312" w:eastAsia="仿宋_GB2312" w:hAnsi="微软雅黑" w:cs="仿宋_GB2312" w:hint="eastAsia"/>
          <w:sz w:val="28"/>
          <w:szCs w:val="28"/>
        </w:rPr>
        <w:t>医疗卫生领域的分类</w:t>
      </w:r>
      <w:r w:rsidRPr="00157EC4">
        <w:rPr>
          <w:rFonts w:ascii="仿宋_GB2312" w:eastAsia="仿宋_GB2312" w:hAnsi="微软雅黑" w:cs="仿宋_GB2312" w:hint="eastAsia"/>
          <w:sz w:val="28"/>
          <w:szCs w:val="28"/>
        </w:rPr>
        <w:t>进行了</w:t>
      </w:r>
      <w:r>
        <w:rPr>
          <w:rFonts w:ascii="仿宋_GB2312" w:eastAsia="仿宋_GB2312" w:hAnsi="微软雅黑" w:cs="仿宋_GB2312" w:hint="eastAsia"/>
          <w:sz w:val="28"/>
          <w:szCs w:val="28"/>
        </w:rPr>
        <w:t>细化</w:t>
      </w:r>
      <w:r w:rsidRPr="00157EC4">
        <w:rPr>
          <w:rFonts w:ascii="仿宋_GB2312" w:eastAsia="仿宋_GB2312" w:hAnsi="微软雅黑" w:cs="仿宋_GB2312" w:hint="eastAsia"/>
          <w:sz w:val="28"/>
          <w:szCs w:val="28"/>
        </w:rPr>
        <w:t>，</w:t>
      </w:r>
      <w:r>
        <w:rPr>
          <w:rFonts w:ascii="仿宋_GB2312" w:eastAsia="仿宋_GB2312" w:hAnsi="微软雅黑" w:cs="仿宋_GB2312" w:hint="eastAsia"/>
          <w:sz w:val="28"/>
          <w:szCs w:val="28"/>
        </w:rPr>
        <w:t>以增强医学项目在组织过程中专家评审、评估和咨询的对应性。新的学科领域分类包括一级学科</w:t>
      </w:r>
      <w:r>
        <w:rPr>
          <w:rFonts w:ascii="仿宋_GB2312" w:eastAsia="仿宋_GB2312" w:hAnsi="微软雅黑" w:cs="仿宋_GB2312"/>
          <w:sz w:val="28"/>
          <w:szCs w:val="28"/>
        </w:rPr>
        <w:t>22</w:t>
      </w:r>
      <w:r>
        <w:rPr>
          <w:rFonts w:ascii="仿宋_GB2312" w:eastAsia="仿宋_GB2312" w:hAnsi="微软雅黑" w:cs="仿宋_GB2312" w:hint="eastAsia"/>
          <w:sz w:val="28"/>
          <w:szCs w:val="28"/>
        </w:rPr>
        <w:t>个、二级学科</w:t>
      </w:r>
      <w:r>
        <w:rPr>
          <w:rFonts w:ascii="仿宋_GB2312" w:eastAsia="仿宋_GB2312" w:hAnsi="微软雅黑" w:cs="仿宋_GB2312"/>
          <w:sz w:val="28"/>
          <w:szCs w:val="28"/>
        </w:rPr>
        <w:t>137</w:t>
      </w:r>
      <w:r>
        <w:rPr>
          <w:rFonts w:ascii="仿宋_GB2312" w:eastAsia="仿宋_GB2312" w:hAnsi="微软雅黑" w:cs="仿宋_GB2312" w:hint="eastAsia"/>
          <w:sz w:val="28"/>
          <w:szCs w:val="28"/>
        </w:rPr>
        <w:t>个、三级学科</w:t>
      </w:r>
      <w:r>
        <w:rPr>
          <w:rFonts w:ascii="仿宋_GB2312" w:eastAsia="仿宋_GB2312" w:hAnsi="微软雅黑" w:cs="仿宋_GB2312"/>
          <w:sz w:val="28"/>
          <w:szCs w:val="28"/>
        </w:rPr>
        <w:t>199</w:t>
      </w:r>
      <w:r>
        <w:rPr>
          <w:rFonts w:ascii="仿宋_GB2312" w:eastAsia="仿宋_GB2312" w:hAnsi="微软雅黑" w:cs="仿宋_GB2312" w:hint="eastAsia"/>
          <w:sz w:val="28"/>
          <w:szCs w:val="28"/>
        </w:rPr>
        <w:t>个、四级学科</w:t>
      </w:r>
      <w:r>
        <w:rPr>
          <w:rFonts w:ascii="仿宋_GB2312" w:eastAsia="仿宋_GB2312" w:hAnsi="微软雅黑" w:cs="仿宋_GB2312"/>
          <w:sz w:val="28"/>
          <w:szCs w:val="28"/>
        </w:rPr>
        <w:t>10</w:t>
      </w:r>
      <w:r>
        <w:rPr>
          <w:rFonts w:ascii="仿宋_GB2312" w:eastAsia="仿宋_GB2312" w:hAnsi="微软雅黑" w:cs="仿宋_GB2312" w:hint="eastAsia"/>
          <w:sz w:val="28"/>
          <w:szCs w:val="28"/>
        </w:rPr>
        <w:t>个。本次专家库系统更新，将</w:t>
      </w:r>
      <w:r w:rsidRPr="00FF4C02">
        <w:rPr>
          <w:rFonts w:ascii="仿宋_GB2312" w:eastAsia="仿宋_GB2312" w:hAnsi="微软雅黑" w:cs="仿宋_GB2312" w:hint="eastAsia"/>
          <w:b/>
          <w:bCs/>
          <w:sz w:val="28"/>
          <w:szCs w:val="28"/>
        </w:rPr>
        <w:t>重点增加各医院临床科室</w:t>
      </w:r>
      <w:r w:rsidRPr="00FF4C02">
        <w:rPr>
          <w:rFonts w:ascii="仿宋_GB2312" w:eastAsia="仿宋_GB2312" w:hAnsi="微软雅黑" w:cs="仿宋_GB2312"/>
          <w:b/>
          <w:bCs/>
          <w:sz w:val="28"/>
          <w:szCs w:val="28"/>
        </w:rPr>
        <w:t>/</w:t>
      </w:r>
      <w:r w:rsidRPr="00FF4C02">
        <w:rPr>
          <w:rFonts w:ascii="仿宋_GB2312" w:eastAsia="仿宋_GB2312" w:hAnsi="微软雅黑" w:cs="仿宋_GB2312" w:hint="eastAsia"/>
          <w:b/>
          <w:bCs/>
          <w:sz w:val="28"/>
          <w:szCs w:val="28"/>
        </w:rPr>
        <w:t>实验室的主任和副主任入库</w:t>
      </w:r>
      <w:r>
        <w:rPr>
          <w:rFonts w:ascii="仿宋_GB2312" w:eastAsia="仿宋_GB2312" w:hAnsi="微软雅黑" w:cs="仿宋_GB2312" w:hint="eastAsia"/>
          <w:sz w:val="28"/>
          <w:szCs w:val="28"/>
        </w:rPr>
        <w:t>，</w:t>
      </w:r>
      <w:r w:rsidRPr="00DF1E39">
        <w:rPr>
          <w:rFonts w:ascii="仿宋_GB2312" w:eastAsia="仿宋_GB2312" w:hAnsi="微软雅黑" w:cs="仿宋_GB2312" w:hint="eastAsia"/>
          <w:b/>
          <w:bCs/>
          <w:sz w:val="28"/>
          <w:szCs w:val="28"/>
        </w:rPr>
        <w:t>并进行</w:t>
      </w:r>
      <w:r w:rsidRPr="00FF4C02">
        <w:rPr>
          <w:rFonts w:ascii="仿宋_GB2312" w:eastAsia="仿宋_GB2312" w:hAnsi="微软雅黑" w:cs="仿宋_GB2312" w:hint="eastAsia"/>
          <w:b/>
          <w:bCs/>
          <w:sz w:val="28"/>
          <w:szCs w:val="28"/>
        </w:rPr>
        <w:t>所有在库专家的信息更新</w:t>
      </w:r>
      <w:r>
        <w:rPr>
          <w:rFonts w:ascii="仿宋_GB2312" w:eastAsia="仿宋_GB2312" w:hAnsi="微软雅黑" w:cs="仿宋_GB2312" w:hint="eastAsia"/>
          <w:sz w:val="28"/>
          <w:szCs w:val="28"/>
        </w:rPr>
        <w:t>。</w:t>
      </w:r>
    </w:p>
    <w:p w:rsidR="00543F4D" w:rsidRDefault="00543F4D" w:rsidP="00A62370">
      <w:pPr>
        <w:ind w:firstLine="570"/>
        <w:rPr>
          <w:rFonts w:ascii="仿宋_GB2312" w:eastAsia="仿宋_GB2312" w:hAnsi="微软雅黑"/>
          <w:sz w:val="28"/>
          <w:szCs w:val="28"/>
        </w:rPr>
      </w:pPr>
      <w:r>
        <w:rPr>
          <w:rFonts w:ascii="仿宋_GB2312" w:eastAsia="仿宋_GB2312" w:hAnsi="微软雅黑" w:cs="仿宋_GB2312" w:hint="eastAsia"/>
          <w:sz w:val="28"/>
          <w:szCs w:val="28"/>
        </w:rPr>
        <w:t>兹定于</w:t>
      </w:r>
      <w:r w:rsidRPr="00156C14">
        <w:rPr>
          <w:rFonts w:ascii="仿宋_GB2312" w:eastAsia="仿宋_GB2312" w:hAnsi="微软雅黑" w:cs="仿宋_GB2312"/>
          <w:b/>
          <w:bCs/>
          <w:color w:val="000000"/>
          <w:sz w:val="28"/>
          <w:szCs w:val="28"/>
        </w:rPr>
        <w:t>2015</w:t>
      </w:r>
      <w:r w:rsidRPr="00156C14">
        <w:rPr>
          <w:rFonts w:ascii="仿宋_GB2312" w:eastAsia="仿宋_GB2312" w:hAnsi="微软雅黑" w:cs="仿宋_GB2312" w:hint="eastAsia"/>
          <w:b/>
          <w:bCs/>
          <w:color w:val="000000"/>
          <w:sz w:val="28"/>
          <w:szCs w:val="28"/>
        </w:rPr>
        <w:t>年</w:t>
      </w:r>
      <w:r w:rsidRPr="00156C14">
        <w:rPr>
          <w:rFonts w:ascii="仿宋_GB2312" w:eastAsia="仿宋_GB2312" w:hAnsi="微软雅黑" w:cs="仿宋_GB2312"/>
          <w:b/>
          <w:bCs/>
          <w:color w:val="000000"/>
          <w:sz w:val="28"/>
          <w:szCs w:val="28"/>
        </w:rPr>
        <w:t>8</w:t>
      </w:r>
      <w:r w:rsidRPr="00156C14">
        <w:rPr>
          <w:rFonts w:ascii="仿宋_GB2312" w:eastAsia="仿宋_GB2312" w:hAnsi="微软雅黑" w:cs="仿宋_GB2312" w:hint="eastAsia"/>
          <w:b/>
          <w:bCs/>
          <w:color w:val="000000"/>
          <w:sz w:val="28"/>
          <w:szCs w:val="28"/>
        </w:rPr>
        <w:t>月</w:t>
      </w:r>
      <w:r w:rsidRPr="00156C14">
        <w:rPr>
          <w:rFonts w:ascii="仿宋_GB2312" w:eastAsia="仿宋_GB2312" w:hAnsi="微软雅黑" w:cs="仿宋_GB2312"/>
          <w:b/>
          <w:bCs/>
          <w:color w:val="000000"/>
          <w:sz w:val="28"/>
          <w:szCs w:val="28"/>
        </w:rPr>
        <w:t>3</w:t>
      </w:r>
      <w:r w:rsidRPr="00156C14">
        <w:rPr>
          <w:rFonts w:ascii="仿宋_GB2312" w:eastAsia="仿宋_GB2312" w:hAnsi="微软雅黑" w:cs="仿宋_GB2312" w:hint="eastAsia"/>
          <w:b/>
          <w:bCs/>
          <w:color w:val="000000"/>
          <w:sz w:val="28"/>
          <w:szCs w:val="28"/>
        </w:rPr>
        <w:t>日</w:t>
      </w:r>
      <w:r w:rsidRPr="00156C14">
        <w:rPr>
          <w:rFonts w:ascii="仿宋_GB2312" w:eastAsia="仿宋_GB2312" w:hAnsi="微软雅黑" w:cs="仿宋_GB2312"/>
          <w:b/>
          <w:bCs/>
          <w:color w:val="000000"/>
          <w:sz w:val="28"/>
          <w:szCs w:val="28"/>
        </w:rPr>
        <w:t>-20</w:t>
      </w:r>
      <w:r w:rsidRPr="00156C14">
        <w:rPr>
          <w:rFonts w:ascii="仿宋_GB2312" w:eastAsia="仿宋_GB2312" w:hAnsi="微软雅黑" w:cs="仿宋_GB2312" w:hint="eastAsia"/>
          <w:b/>
          <w:bCs/>
          <w:color w:val="000000"/>
          <w:sz w:val="28"/>
          <w:szCs w:val="28"/>
        </w:rPr>
        <w:t>日</w:t>
      </w:r>
      <w:r w:rsidRPr="00157EC4">
        <w:rPr>
          <w:rFonts w:ascii="仿宋_GB2312" w:eastAsia="仿宋_GB2312" w:hAnsi="微软雅黑" w:cs="仿宋_GB2312" w:hint="eastAsia"/>
          <w:sz w:val="28"/>
          <w:szCs w:val="28"/>
        </w:rPr>
        <w:t>开展</w:t>
      </w:r>
      <w:r>
        <w:rPr>
          <w:rFonts w:ascii="仿宋_GB2312" w:eastAsia="仿宋_GB2312" w:hAnsi="微软雅黑" w:cs="仿宋_GB2312" w:hint="eastAsia"/>
          <w:sz w:val="28"/>
          <w:szCs w:val="28"/>
        </w:rPr>
        <w:t>北京地区</w:t>
      </w:r>
      <w:r w:rsidRPr="00157EC4">
        <w:rPr>
          <w:rFonts w:ascii="仿宋_GB2312" w:eastAsia="仿宋_GB2312" w:hAnsi="微软雅黑" w:cs="仿宋_GB2312" w:hint="eastAsia"/>
          <w:sz w:val="28"/>
          <w:szCs w:val="28"/>
        </w:rPr>
        <w:t>各医院专家的</w:t>
      </w:r>
      <w:r>
        <w:rPr>
          <w:rFonts w:ascii="仿宋_GB2312" w:eastAsia="仿宋_GB2312" w:hAnsi="微软雅黑" w:cs="仿宋_GB2312" w:hint="eastAsia"/>
          <w:sz w:val="28"/>
          <w:szCs w:val="28"/>
        </w:rPr>
        <w:t>在线</w:t>
      </w:r>
      <w:r w:rsidRPr="00157EC4">
        <w:rPr>
          <w:rFonts w:ascii="仿宋_GB2312" w:eastAsia="仿宋_GB2312" w:hAnsi="微软雅黑" w:cs="仿宋_GB2312" w:hint="eastAsia"/>
          <w:sz w:val="28"/>
          <w:szCs w:val="28"/>
        </w:rPr>
        <w:t>增录和</w:t>
      </w:r>
      <w:r>
        <w:rPr>
          <w:rFonts w:ascii="仿宋_GB2312" w:eastAsia="仿宋_GB2312" w:hAnsi="微软雅黑" w:cs="仿宋_GB2312" w:hint="eastAsia"/>
          <w:sz w:val="28"/>
          <w:szCs w:val="28"/>
        </w:rPr>
        <w:t>信息</w:t>
      </w:r>
      <w:r w:rsidRPr="00157EC4">
        <w:rPr>
          <w:rFonts w:ascii="仿宋_GB2312" w:eastAsia="仿宋_GB2312" w:hAnsi="微软雅黑" w:cs="仿宋_GB2312" w:hint="eastAsia"/>
          <w:sz w:val="28"/>
          <w:szCs w:val="28"/>
        </w:rPr>
        <w:t>更新</w:t>
      </w:r>
      <w:r>
        <w:rPr>
          <w:rFonts w:ascii="仿宋_GB2312" w:eastAsia="仿宋_GB2312" w:hAnsi="微软雅黑" w:cs="仿宋_GB2312" w:hint="eastAsia"/>
          <w:sz w:val="28"/>
          <w:szCs w:val="28"/>
        </w:rPr>
        <w:t>工作。</w:t>
      </w:r>
      <w:r w:rsidRPr="00157EC4">
        <w:rPr>
          <w:rFonts w:ascii="仿宋_GB2312" w:eastAsia="仿宋_GB2312" w:hAnsi="微软雅黑" w:cs="仿宋_GB2312" w:hint="eastAsia"/>
          <w:sz w:val="28"/>
          <w:szCs w:val="28"/>
        </w:rPr>
        <w:t>各医院在库的专家数量以及专家信息的准确性将直接影响医学科研项目的</w:t>
      </w:r>
      <w:r>
        <w:rPr>
          <w:rFonts w:ascii="仿宋_GB2312" w:eastAsia="仿宋_GB2312" w:hAnsi="微软雅黑" w:cs="仿宋_GB2312" w:hint="eastAsia"/>
          <w:sz w:val="28"/>
          <w:szCs w:val="28"/>
        </w:rPr>
        <w:t>评估和组织</w:t>
      </w:r>
      <w:r w:rsidRPr="00157EC4">
        <w:rPr>
          <w:rFonts w:ascii="仿宋_GB2312" w:eastAsia="仿宋_GB2312" w:hAnsi="微软雅黑" w:cs="仿宋_GB2312" w:hint="eastAsia"/>
          <w:sz w:val="28"/>
          <w:szCs w:val="28"/>
        </w:rPr>
        <w:t>，</w:t>
      </w:r>
      <w:r>
        <w:rPr>
          <w:rFonts w:ascii="仿宋_GB2312" w:eastAsia="仿宋_GB2312" w:hAnsi="微软雅黑" w:cs="仿宋_GB2312" w:hint="eastAsia"/>
          <w:sz w:val="28"/>
          <w:szCs w:val="28"/>
        </w:rPr>
        <w:t>各医院有效的在库专家数量还将与科委</w:t>
      </w:r>
      <w:r w:rsidRPr="00157EC4">
        <w:rPr>
          <w:rFonts w:ascii="仿宋_GB2312" w:eastAsia="仿宋_GB2312" w:hAnsi="微软雅黑" w:cs="仿宋_GB2312" w:hint="eastAsia"/>
          <w:sz w:val="28"/>
          <w:szCs w:val="28"/>
        </w:rPr>
        <w:t>优秀组织</w:t>
      </w:r>
      <w:r>
        <w:rPr>
          <w:rFonts w:ascii="仿宋_GB2312" w:eastAsia="仿宋_GB2312" w:hAnsi="微软雅黑" w:cs="仿宋_GB2312" w:hint="eastAsia"/>
          <w:sz w:val="28"/>
          <w:szCs w:val="28"/>
        </w:rPr>
        <w:t>管理</w:t>
      </w:r>
      <w:r w:rsidRPr="00157EC4">
        <w:rPr>
          <w:rFonts w:ascii="仿宋_GB2312" w:eastAsia="仿宋_GB2312" w:hAnsi="微软雅黑" w:cs="仿宋_GB2312" w:hint="eastAsia"/>
          <w:sz w:val="28"/>
          <w:szCs w:val="28"/>
        </w:rPr>
        <w:t>单位的评选相结合。</w:t>
      </w:r>
      <w:r w:rsidRPr="00563B3B">
        <w:rPr>
          <w:rFonts w:ascii="仿宋_GB2312" w:eastAsia="仿宋_GB2312" w:hAnsi="微软雅黑" w:cs="仿宋_GB2312" w:hint="eastAsia"/>
          <w:b/>
          <w:bCs/>
          <w:sz w:val="28"/>
          <w:szCs w:val="28"/>
        </w:rPr>
        <w:t>请各单位科研主管部门认真组织本院专家库更新，</w:t>
      </w:r>
      <w:r>
        <w:rPr>
          <w:rFonts w:ascii="仿宋_GB2312" w:eastAsia="仿宋_GB2312" w:hAnsi="微软雅黑" w:cs="仿宋_GB2312" w:hint="eastAsia"/>
          <w:b/>
          <w:bCs/>
          <w:sz w:val="28"/>
          <w:szCs w:val="28"/>
        </w:rPr>
        <w:t>统一分配和管理专家账号，</w:t>
      </w:r>
      <w:r w:rsidRPr="00563B3B">
        <w:rPr>
          <w:rFonts w:ascii="仿宋_GB2312" w:eastAsia="仿宋_GB2312" w:hAnsi="微软雅黑" w:cs="仿宋_GB2312" w:hint="eastAsia"/>
          <w:b/>
          <w:bCs/>
          <w:sz w:val="28"/>
          <w:szCs w:val="28"/>
        </w:rPr>
        <w:t>对填报信息进行审核确认，并</w:t>
      </w:r>
      <w:r w:rsidRPr="00313E95">
        <w:rPr>
          <w:rFonts w:ascii="仿宋_GB2312" w:eastAsia="仿宋_GB2312" w:hAnsi="微软雅黑" w:cs="仿宋_GB2312" w:hint="eastAsia"/>
          <w:b/>
          <w:bCs/>
          <w:sz w:val="28"/>
          <w:szCs w:val="28"/>
        </w:rPr>
        <w:t>将</w:t>
      </w:r>
      <w:r>
        <w:rPr>
          <w:rFonts w:ascii="仿宋_GB2312" w:eastAsia="仿宋_GB2312" w:hAnsi="微软雅黑" w:cs="仿宋_GB2312" w:hint="eastAsia"/>
          <w:b/>
          <w:bCs/>
          <w:sz w:val="28"/>
          <w:szCs w:val="28"/>
        </w:rPr>
        <w:t>“</w:t>
      </w:r>
      <w:r>
        <w:rPr>
          <w:rFonts w:ascii="仿宋_GB2312" w:eastAsia="仿宋_GB2312" w:hAnsi="微软雅黑" w:cs="仿宋_GB2312"/>
          <w:b/>
          <w:bCs/>
          <w:sz w:val="28"/>
          <w:szCs w:val="28"/>
        </w:rPr>
        <w:t>2015</w:t>
      </w:r>
      <w:r>
        <w:rPr>
          <w:rFonts w:ascii="仿宋_GB2312" w:eastAsia="仿宋_GB2312" w:hAnsi="微软雅黑" w:cs="仿宋_GB2312" w:hint="eastAsia"/>
          <w:b/>
          <w:bCs/>
          <w:sz w:val="28"/>
          <w:szCs w:val="28"/>
        </w:rPr>
        <w:t>年</w:t>
      </w:r>
      <w:r w:rsidRPr="009F33EF">
        <w:rPr>
          <w:rFonts w:ascii="仿宋_GB2312" w:eastAsia="仿宋_GB2312" w:hAnsi="微软雅黑" w:cs="仿宋_GB2312" w:hint="eastAsia"/>
          <w:b/>
          <w:bCs/>
          <w:sz w:val="28"/>
          <w:szCs w:val="28"/>
        </w:rPr>
        <w:t>《北京市科委医疗卫生领域专家库》</w:t>
      </w:r>
      <w:r>
        <w:rPr>
          <w:rFonts w:ascii="仿宋_GB2312" w:eastAsia="仿宋_GB2312" w:hAnsi="微软雅黑" w:cs="仿宋_GB2312" w:hint="eastAsia"/>
          <w:b/>
          <w:bCs/>
          <w:sz w:val="28"/>
          <w:szCs w:val="28"/>
        </w:rPr>
        <w:t>信息填报回执（附件</w:t>
      </w:r>
      <w:r>
        <w:rPr>
          <w:rFonts w:ascii="仿宋_GB2312" w:eastAsia="仿宋_GB2312" w:hAnsi="微软雅黑" w:cs="仿宋_GB2312"/>
          <w:b/>
          <w:bCs/>
          <w:sz w:val="28"/>
          <w:szCs w:val="28"/>
        </w:rPr>
        <w:t>2</w:t>
      </w:r>
      <w:r>
        <w:rPr>
          <w:rFonts w:ascii="仿宋_GB2312" w:eastAsia="仿宋_GB2312" w:hAnsi="微软雅黑" w:cs="仿宋_GB2312" w:hint="eastAsia"/>
          <w:b/>
          <w:bCs/>
          <w:sz w:val="28"/>
          <w:szCs w:val="28"/>
        </w:rPr>
        <w:t>）”</w:t>
      </w:r>
      <w:r w:rsidRPr="00313E95">
        <w:rPr>
          <w:rFonts w:ascii="仿宋_GB2312" w:eastAsia="仿宋_GB2312" w:hAnsi="微软雅黑" w:cs="仿宋_GB2312" w:hint="eastAsia"/>
          <w:b/>
          <w:bCs/>
          <w:sz w:val="28"/>
          <w:szCs w:val="28"/>
        </w:rPr>
        <w:t>发送至</w:t>
      </w:r>
      <w:r w:rsidRPr="00313E95">
        <w:rPr>
          <w:rFonts w:ascii="仿宋_GB2312" w:eastAsia="仿宋_GB2312" w:hAnsi="微软雅黑" w:cs="仿宋_GB2312"/>
          <w:b/>
          <w:bCs/>
          <w:sz w:val="28"/>
          <w:szCs w:val="28"/>
        </w:rPr>
        <w:t>jkxt2b@163.com</w:t>
      </w:r>
      <w:r w:rsidRPr="00313E95">
        <w:rPr>
          <w:rFonts w:ascii="仿宋_GB2312" w:eastAsia="仿宋_GB2312" w:hAnsi="微软雅黑" w:cs="仿宋_GB2312" w:hint="eastAsia"/>
          <w:b/>
          <w:bCs/>
          <w:sz w:val="28"/>
          <w:szCs w:val="28"/>
        </w:rPr>
        <w:t>。</w:t>
      </w:r>
      <w:r>
        <w:rPr>
          <w:rFonts w:ascii="仿宋_GB2312" w:eastAsia="仿宋_GB2312" w:hAnsi="微软雅黑" w:cs="仿宋_GB2312" w:hint="eastAsia"/>
          <w:sz w:val="28"/>
          <w:szCs w:val="28"/>
        </w:rPr>
        <w:t>逾期专家库系统将关闭</w:t>
      </w:r>
      <w:r w:rsidRPr="00157EC4">
        <w:rPr>
          <w:rFonts w:ascii="仿宋_GB2312" w:eastAsia="仿宋_GB2312" w:hAnsi="微软雅黑" w:cs="仿宋_GB2312" w:hint="eastAsia"/>
          <w:sz w:val="28"/>
          <w:szCs w:val="28"/>
        </w:rPr>
        <w:t>。</w:t>
      </w:r>
    </w:p>
    <w:p w:rsidR="00543F4D" w:rsidRDefault="00543F4D" w:rsidP="004D25DD">
      <w:pPr>
        <w:rPr>
          <w:rFonts w:ascii="仿宋_GB2312" w:eastAsia="仿宋_GB2312" w:hAnsi="微软雅黑"/>
          <w:sz w:val="28"/>
          <w:szCs w:val="28"/>
        </w:rPr>
      </w:pPr>
    </w:p>
    <w:p w:rsidR="00543F4D" w:rsidRPr="00157EC4" w:rsidRDefault="00543F4D" w:rsidP="004D25DD">
      <w:pPr>
        <w:rPr>
          <w:rFonts w:ascii="仿宋_GB2312" w:eastAsia="仿宋_GB2312" w:hAnsi="微软雅黑" w:cs="仿宋_GB2312"/>
          <w:sz w:val="28"/>
          <w:szCs w:val="28"/>
        </w:rPr>
      </w:pPr>
      <w:r w:rsidRPr="00157EC4">
        <w:rPr>
          <w:rFonts w:ascii="仿宋_GB2312" w:eastAsia="仿宋_GB2312" w:hAnsi="微软雅黑" w:cs="仿宋_GB2312" w:hint="eastAsia"/>
          <w:sz w:val="28"/>
          <w:szCs w:val="28"/>
        </w:rPr>
        <w:t>《北京市科委医疗卫生领域专家库》</w:t>
      </w:r>
      <w:r>
        <w:rPr>
          <w:rFonts w:ascii="仿宋_GB2312" w:eastAsia="仿宋_GB2312" w:hAnsi="微软雅黑" w:cs="仿宋_GB2312" w:hint="eastAsia"/>
          <w:sz w:val="28"/>
          <w:szCs w:val="28"/>
        </w:rPr>
        <w:t>主要填报</w:t>
      </w:r>
      <w:r w:rsidRPr="00157EC4">
        <w:rPr>
          <w:rFonts w:ascii="仿宋_GB2312" w:eastAsia="仿宋_GB2312" w:hAnsi="微软雅黑" w:cs="仿宋_GB2312" w:hint="eastAsia"/>
          <w:sz w:val="28"/>
          <w:szCs w:val="28"/>
        </w:rPr>
        <w:t>内容如下：</w:t>
      </w:r>
      <w:r w:rsidRPr="00157EC4">
        <w:rPr>
          <w:rFonts w:ascii="仿宋_GB2312" w:eastAsia="仿宋_GB2312" w:hAnsi="微软雅黑" w:cs="仿宋_GB2312"/>
          <w:sz w:val="28"/>
          <w:szCs w:val="28"/>
        </w:rPr>
        <w:t xml:space="preserve"> </w:t>
      </w:r>
    </w:p>
    <w:p w:rsidR="00543F4D" w:rsidRPr="00157EC4" w:rsidRDefault="00543F4D" w:rsidP="00156C14">
      <w:pPr>
        <w:ind w:firstLineChars="200" w:firstLine="31680"/>
        <w:rPr>
          <w:rFonts w:ascii="仿宋_GB2312" w:eastAsia="仿宋_GB2312" w:hAnsi="微软雅黑"/>
          <w:sz w:val="28"/>
          <w:szCs w:val="28"/>
        </w:rPr>
      </w:pPr>
      <w:r w:rsidRPr="00157EC4">
        <w:rPr>
          <w:rFonts w:ascii="仿宋_GB2312" w:eastAsia="仿宋_GB2312" w:hAnsi="微软雅黑" w:cs="仿宋_GB2312"/>
          <w:sz w:val="28"/>
          <w:szCs w:val="28"/>
        </w:rPr>
        <w:t>1</w:t>
      </w:r>
      <w:r w:rsidRPr="00157EC4">
        <w:rPr>
          <w:rFonts w:ascii="仿宋_GB2312" w:eastAsia="仿宋_GB2312" w:hAnsi="微软雅黑" w:cs="仿宋_GB2312" w:hint="eastAsia"/>
          <w:sz w:val="28"/>
          <w:szCs w:val="28"/>
        </w:rPr>
        <w:t>、完善机构信息（包括机构基本信息、机构联系人信息等），确保机构信息的准确、完整；</w:t>
      </w:r>
    </w:p>
    <w:p w:rsidR="00543F4D" w:rsidRPr="00157EC4" w:rsidRDefault="00543F4D" w:rsidP="00156C14">
      <w:pPr>
        <w:ind w:firstLineChars="200" w:firstLine="31680"/>
        <w:rPr>
          <w:rFonts w:ascii="仿宋_GB2312" w:eastAsia="仿宋_GB2312" w:hAnsi="微软雅黑"/>
          <w:sz w:val="28"/>
          <w:szCs w:val="28"/>
        </w:rPr>
      </w:pPr>
      <w:r w:rsidRPr="00157EC4">
        <w:rPr>
          <w:rFonts w:ascii="仿宋_GB2312" w:eastAsia="仿宋_GB2312" w:hAnsi="微软雅黑" w:cs="仿宋_GB2312"/>
          <w:sz w:val="28"/>
          <w:szCs w:val="28"/>
        </w:rPr>
        <w:t>2</w:t>
      </w:r>
      <w:r w:rsidRPr="00157EC4">
        <w:rPr>
          <w:rFonts w:ascii="仿宋_GB2312" w:eastAsia="仿宋_GB2312" w:hAnsi="微软雅黑" w:cs="仿宋_GB2312" w:hint="eastAsia"/>
          <w:sz w:val="28"/>
          <w:szCs w:val="28"/>
        </w:rPr>
        <w:t>、增录符合条件的专家信息（专家入选标准详见附件</w:t>
      </w:r>
      <w:r>
        <w:rPr>
          <w:rFonts w:ascii="仿宋_GB2312" w:eastAsia="仿宋_GB2312" w:hAnsi="微软雅黑" w:cs="仿宋_GB2312"/>
          <w:sz w:val="28"/>
          <w:szCs w:val="28"/>
        </w:rPr>
        <w:t>1</w:t>
      </w:r>
      <w:r w:rsidRPr="00157EC4">
        <w:rPr>
          <w:rFonts w:ascii="仿宋_GB2312" w:eastAsia="仿宋_GB2312" w:hAnsi="微软雅黑" w:cs="仿宋_GB2312" w:hint="eastAsia"/>
          <w:sz w:val="28"/>
          <w:szCs w:val="28"/>
        </w:rPr>
        <w:t>）；</w:t>
      </w:r>
    </w:p>
    <w:p w:rsidR="00543F4D" w:rsidRPr="00157EC4" w:rsidRDefault="00543F4D" w:rsidP="00156C14">
      <w:pPr>
        <w:ind w:firstLineChars="200" w:firstLine="31680"/>
        <w:rPr>
          <w:rFonts w:ascii="仿宋_GB2312" w:eastAsia="仿宋_GB2312" w:hAnsi="微软雅黑"/>
          <w:sz w:val="28"/>
          <w:szCs w:val="28"/>
        </w:rPr>
      </w:pPr>
      <w:r w:rsidRPr="00157EC4">
        <w:rPr>
          <w:rFonts w:ascii="仿宋_GB2312" w:eastAsia="仿宋_GB2312" w:hAnsi="微软雅黑" w:cs="仿宋_GB2312"/>
          <w:sz w:val="28"/>
          <w:szCs w:val="28"/>
        </w:rPr>
        <w:t>3</w:t>
      </w:r>
      <w:r w:rsidRPr="00157EC4">
        <w:rPr>
          <w:rFonts w:ascii="仿宋_GB2312" w:eastAsia="仿宋_GB2312" w:hAnsi="微软雅黑" w:cs="仿宋_GB2312" w:hint="eastAsia"/>
          <w:sz w:val="28"/>
          <w:szCs w:val="28"/>
        </w:rPr>
        <w:t>、更新已在库专家个人信息（包括</w:t>
      </w:r>
      <w:r>
        <w:rPr>
          <w:rFonts w:ascii="仿宋_GB2312" w:eastAsia="仿宋_GB2312" w:hAnsi="微软雅黑" w:cs="仿宋_GB2312" w:hint="eastAsia"/>
          <w:sz w:val="28"/>
          <w:szCs w:val="28"/>
        </w:rPr>
        <w:t>专业信息、</w:t>
      </w:r>
      <w:r w:rsidRPr="00157EC4">
        <w:rPr>
          <w:rFonts w:ascii="仿宋_GB2312" w:eastAsia="仿宋_GB2312" w:hAnsi="微软雅黑" w:cs="仿宋_GB2312" w:hint="eastAsia"/>
          <w:sz w:val="28"/>
          <w:szCs w:val="28"/>
        </w:rPr>
        <w:t>单位调动、</w:t>
      </w:r>
      <w:r>
        <w:rPr>
          <w:rFonts w:ascii="仿宋_GB2312" w:eastAsia="仿宋_GB2312" w:hAnsi="微软雅黑" w:cs="仿宋_GB2312" w:hint="eastAsia"/>
          <w:sz w:val="28"/>
          <w:szCs w:val="28"/>
        </w:rPr>
        <w:t>个人基本信息</w:t>
      </w:r>
      <w:r w:rsidRPr="00157EC4">
        <w:rPr>
          <w:rFonts w:ascii="仿宋_GB2312" w:eastAsia="仿宋_GB2312" w:hAnsi="微软雅黑" w:cs="仿宋_GB2312" w:hint="eastAsia"/>
          <w:sz w:val="28"/>
          <w:szCs w:val="28"/>
        </w:rPr>
        <w:t>、承担课题情况等）。</w:t>
      </w:r>
    </w:p>
    <w:p w:rsidR="00543F4D" w:rsidRPr="00157EC4" w:rsidRDefault="00543F4D" w:rsidP="00156C14">
      <w:pPr>
        <w:ind w:firstLineChars="200" w:firstLine="31680"/>
        <w:rPr>
          <w:rFonts w:ascii="仿宋_GB2312" w:eastAsia="仿宋_GB2312" w:hAnsi="微软雅黑"/>
          <w:sz w:val="28"/>
          <w:szCs w:val="28"/>
        </w:rPr>
      </w:pPr>
    </w:p>
    <w:p w:rsidR="00543F4D" w:rsidRPr="00157EC4" w:rsidRDefault="00543F4D" w:rsidP="00156C14">
      <w:pPr>
        <w:ind w:firstLineChars="200" w:firstLine="31680"/>
        <w:rPr>
          <w:rFonts w:ascii="仿宋_GB2312" w:eastAsia="仿宋_GB2312" w:hAnsi="微软雅黑"/>
          <w:sz w:val="28"/>
          <w:szCs w:val="28"/>
        </w:rPr>
      </w:pPr>
      <w:r>
        <w:rPr>
          <w:rFonts w:ascii="仿宋_GB2312" w:eastAsia="仿宋_GB2312" w:hAnsi="微软雅黑" w:cs="仿宋_GB2312" w:hint="eastAsia"/>
          <w:sz w:val="28"/>
          <w:szCs w:val="28"/>
        </w:rPr>
        <w:t>填报</w:t>
      </w:r>
      <w:r w:rsidRPr="00157EC4">
        <w:rPr>
          <w:rFonts w:ascii="仿宋_GB2312" w:eastAsia="仿宋_GB2312" w:hAnsi="微软雅黑" w:cs="仿宋_GB2312" w:hint="eastAsia"/>
          <w:sz w:val="28"/>
          <w:szCs w:val="28"/>
        </w:rPr>
        <w:t>时间：</w:t>
      </w:r>
      <w:r w:rsidRPr="00157EC4">
        <w:rPr>
          <w:rFonts w:ascii="仿宋_GB2312" w:eastAsia="仿宋_GB2312" w:hAnsi="微软雅黑" w:cs="仿宋_GB2312"/>
          <w:sz w:val="28"/>
          <w:szCs w:val="28"/>
        </w:rPr>
        <w:t>2015</w:t>
      </w:r>
      <w:r w:rsidRPr="00157EC4">
        <w:rPr>
          <w:rFonts w:ascii="仿宋_GB2312" w:eastAsia="仿宋_GB2312" w:hAnsi="微软雅黑" w:cs="仿宋_GB2312" w:hint="eastAsia"/>
          <w:sz w:val="28"/>
          <w:szCs w:val="28"/>
        </w:rPr>
        <w:t>年</w:t>
      </w:r>
      <w:r w:rsidRPr="00157EC4">
        <w:rPr>
          <w:rFonts w:ascii="仿宋_GB2312" w:eastAsia="仿宋_GB2312" w:hAnsi="微软雅黑" w:cs="仿宋_GB2312"/>
          <w:sz w:val="28"/>
          <w:szCs w:val="28"/>
        </w:rPr>
        <w:t>8</w:t>
      </w:r>
      <w:r w:rsidRPr="00157EC4">
        <w:rPr>
          <w:rFonts w:ascii="仿宋_GB2312" w:eastAsia="仿宋_GB2312" w:hAnsi="微软雅黑" w:cs="仿宋_GB2312" w:hint="eastAsia"/>
          <w:sz w:val="28"/>
          <w:szCs w:val="28"/>
        </w:rPr>
        <w:t>月</w:t>
      </w:r>
      <w:r>
        <w:rPr>
          <w:rFonts w:ascii="仿宋_GB2312" w:eastAsia="仿宋_GB2312" w:hAnsi="微软雅黑" w:cs="仿宋_GB2312"/>
          <w:sz w:val="28"/>
          <w:szCs w:val="28"/>
        </w:rPr>
        <w:t>3</w:t>
      </w:r>
      <w:r w:rsidRPr="00157EC4">
        <w:rPr>
          <w:rFonts w:ascii="仿宋_GB2312" w:eastAsia="仿宋_GB2312" w:hAnsi="微软雅黑" w:cs="仿宋_GB2312" w:hint="eastAsia"/>
          <w:sz w:val="28"/>
          <w:szCs w:val="28"/>
        </w:rPr>
        <w:t>日</w:t>
      </w:r>
      <w:r w:rsidRPr="00157EC4">
        <w:rPr>
          <w:rFonts w:ascii="仿宋_GB2312" w:eastAsia="仿宋_GB2312" w:hAnsi="微软雅黑" w:cs="仿宋_GB2312"/>
          <w:sz w:val="28"/>
          <w:szCs w:val="28"/>
        </w:rPr>
        <w:t>-</w:t>
      </w:r>
      <w:r>
        <w:rPr>
          <w:rFonts w:ascii="仿宋_GB2312" w:eastAsia="仿宋_GB2312" w:hAnsi="微软雅黑" w:cs="仿宋_GB2312"/>
          <w:sz w:val="28"/>
          <w:szCs w:val="28"/>
        </w:rPr>
        <w:t>20</w:t>
      </w:r>
      <w:r w:rsidRPr="00157EC4">
        <w:rPr>
          <w:rFonts w:ascii="仿宋_GB2312" w:eastAsia="仿宋_GB2312" w:hAnsi="微软雅黑" w:cs="仿宋_GB2312" w:hint="eastAsia"/>
          <w:sz w:val="28"/>
          <w:szCs w:val="28"/>
        </w:rPr>
        <w:t>日</w:t>
      </w:r>
    </w:p>
    <w:p w:rsidR="00543F4D" w:rsidRPr="00157EC4" w:rsidRDefault="00543F4D" w:rsidP="004D25DD">
      <w:pPr>
        <w:rPr>
          <w:rFonts w:ascii="仿宋_GB2312" w:eastAsia="仿宋_GB2312" w:hAnsi="微软雅黑" w:cs="仿宋_GB2312"/>
          <w:sz w:val="28"/>
          <w:szCs w:val="28"/>
        </w:rPr>
      </w:pPr>
      <w:r w:rsidRPr="00157EC4">
        <w:rPr>
          <w:rFonts w:ascii="仿宋_GB2312" w:eastAsia="仿宋_GB2312" w:hAnsi="微软雅黑" w:cs="仿宋_GB2312"/>
          <w:sz w:val="28"/>
          <w:szCs w:val="28"/>
        </w:rPr>
        <w:t xml:space="preserve">    </w:t>
      </w:r>
      <w:r w:rsidRPr="00157EC4">
        <w:rPr>
          <w:rFonts w:ascii="仿宋_GB2312" w:eastAsia="仿宋_GB2312" w:hAnsi="微软雅黑" w:cs="仿宋_GB2312" w:hint="eastAsia"/>
          <w:sz w:val="28"/>
          <w:szCs w:val="28"/>
        </w:rPr>
        <w:t>填报方式：在线填报，网址：</w:t>
      </w:r>
      <w:bookmarkStart w:id="0" w:name="OLE_LINK364"/>
      <w:bookmarkStart w:id="1" w:name="OLE_LINK365"/>
      <w:r w:rsidRPr="00157EC4">
        <w:rPr>
          <w:rFonts w:ascii="仿宋_GB2312" w:eastAsia="仿宋_GB2312" w:hAnsi="微软雅黑" w:cs="仿宋_GB2312"/>
          <w:sz w:val="28"/>
          <w:szCs w:val="28"/>
        </w:rPr>
        <w:t>http://123.124.21.44/zjk/</w:t>
      </w:r>
      <w:bookmarkEnd w:id="0"/>
      <w:bookmarkEnd w:id="1"/>
    </w:p>
    <w:p w:rsidR="00543F4D" w:rsidRPr="00157EC4" w:rsidRDefault="00543F4D" w:rsidP="00CA4F5F">
      <w:pPr>
        <w:ind w:firstLine="555"/>
        <w:rPr>
          <w:rFonts w:ascii="仿宋_GB2312" w:eastAsia="仿宋_GB2312" w:hAnsi="微软雅黑" w:cs="仿宋_GB2312"/>
          <w:sz w:val="28"/>
          <w:szCs w:val="28"/>
        </w:rPr>
      </w:pPr>
      <w:r w:rsidRPr="00157EC4">
        <w:rPr>
          <w:rFonts w:ascii="仿宋_GB2312" w:eastAsia="仿宋_GB2312" w:hAnsi="微软雅黑" w:cs="仿宋_GB2312" w:hint="eastAsia"/>
          <w:sz w:val="28"/>
          <w:szCs w:val="28"/>
        </w:rPr>
        <w:t>联系人：</w:t>
      </w:r>
      <w:r w:rsidRPr="00157EC4">
        <w:rPr>
          <w:rFonts w:ascii="仿宋_GB2312" w:eastAsia="仿宋_GB2312" w:hAnsi="微软雅黑" w:cs="仿宋_GB2312"/>
          <w:sz w:val="28"/>
          <w:szCs w:val="28"/>
        </w:rPr>
        <w:t xml:space="preserve"> </w:t>
      </w:r>
      <w:r w:rsidRPr="00157EC4">
        <w:rPr>
          <w:rFonts w:ascii="仿宋_GB2312" w:eastAsia="仿宋_GB2312" w:hAnsi="微软雅黑" w:cs="仿宋_GB2312" w:hint="eastAsia"/>
          <w:sz w:val="28"/>
          <w:szCs w:val="28"/>
        </w:rPr>
        <w:t>吉荣荣</w:t>
      </w:r>
      <w:r w:rsidRPr="00157EC4">
        <w:rPr>
          <w:rFonts w:ascii="仿宋_GB2312" w:eastAsia="仿宋_GB2312" w:hAnsi="微软雅黑" w:cs="仿宋_GB2312"/>
          <w:sz w:val="28"/>
          <w:szCs w:val="28"/>
        </w:rPr>
        <w:t xml:space="preserve">  68717373-6521</w:t>
      </w:r>
    </w:p>
    <w:p w:rsidR="00543F4D" w:rsidRDefault="00543F4D" w:rsidP="00156C14">
      <w:pPr>
        <w:ind w:firstLineChars="200" w:firstLine="31680"/>
        <w:rPr>
          <w:rFonts w:ascii="仿宋_GB2312" w:eastAsia="仿宋_GB2312" w:hAnsi="微软雅黑"/>
          <w:sz w:val="28"/>
          <w:szCs w:val="28"/>
        </w:rPr>
      </w:pPr>
      <w:r w:rsidRPr="00157EC4">
        <w:rPr>
          <w:rFonts w:ascii="仿宋_GB2312" w:eastAsia="仿宋_GB2312" w:hAnsi="微软雅黑" w:cs="仿宋_GB2312"/>
          <w:sz w:val="28"/>
          <w:szCs w:val="28"/>
        </w:rPr>
        <w:t xml:space="preserve">                                </w:t>
      </w:r>
    </w:p>
    <w:p w:rsidR="00543F4D" w:rsidRPr="00157EC4" w:rsidRDefault="00543F4D" w:rsidP="00F80C9C">
      <w:pPr>
        <w:rPr>
          <w:rFonts w:ascii="仿宋_GB2312" w:eastAsia="仿宋_GB2312" w:hAnsi="微软雅黑"/>
          <w:sz w:val="28"/>
          <w:szCs w:val="28"/>
        </w:rPr>
      </w:pPr>
    </w:p>
    <w:p w:rsidR="00543F4D" w:rsidRPr="00157EC4" w:rsidRDefault="00543F4D" w:rsidP="00156C14">
      <w:pPr>
        <w:ind w:firstLineChars="2200" w:firstLine="31680"/>
        <w:rPr>
          <w:rFonts w:ascii="仿宋_GB2312" w:eastAsia="仿宋_GB2312" w:hAnsi="微软雅黑" w:cs="仿宋_GB2312"/>
          <w:sz w:val="28"/>
          <w:szCs w:val="28"/>
        </w:rPr>
      </w:pPr>
      <w:r w:rsidRPr="00157EC4">
        <w:rPr>
          <w:rFonts w:ascii="仿宋_GB2312" w:eastAsia="仿宋_GB2312" w:hAnsi="微软雅黑" w:cs="仿宋_GB2312"/>
          <w:sz w:val="28"/>
          <w:szCs w:val="28"/>
        </w:rPr>
        <w:t xml:space="preserve"> </w:t>
      </w:r>
      <w:r w:rsidRPr="00157EC4">
        <w:rPr>
          <w:rFonts w:ascii="仿宋_GB2312" w:eastAsia="仿宋_GB2312" w:hAnsi="微软雅黑" w:cs="仿宋_GB2312" w:hint="eastAsia"/>
          <w:sz w:val="28"/>
          <w:szCs w:val="28"/>
        </w:rPr>
        <w:t>生物医药处</w:t>
      </w:r>
      <w:r w:rsidRPr="00157EC4">
        <w:rPr>
          <w:rFonts w:ascii="仿宋_GB2312" w:eastAsia="仿宋_GB2312" w:hAnsi="微软雅黑" w:cs="仿宋_GB2312"/>
          <w:sz w:val="28"/>
          <w:szCs w:val="28"/>
        </w:rPr>
        <w:t xml:space="preserve">        </w:t>
      </w:r>
    </w:p>
    <w:p w:rsidR="00543F4D" w:rsidRDefault="00543F4D" w:rsidP="008A72C7">
      <w:pPr>
        <w:ind w:right="280"/>
        <w:jc w:val="right"/>
        <w:rPr>
          <w:rFonts w:ascii="仿宋_GB2312" w:eastAsia="仿宋_GB2312" w:hAnsi="微软雅黑"/>
          <w:sz w:val="28"/>
          <w:szCs w:val="28"/>
        </w:rPr>
      </w:pPr>
      <w:r w:rsidRPr="00157EC4">
        <w:rPr>
          <w:rFonts w:ascii="仿宋_GB2312" w:eastAsia="仿宋_GB2312" w:hAnsi="微软雅黑" w:cs="仿宋_GB2312"/>
          <w:sz w:val="28"/>
          <w:szCs w:val="28"/>
        </w:rPr>
        <w:t>2015</w:t>
      </w:r>
      <w:r w:rsidRPr="00157EC4">
        <w:rPr>
          <w:rFonts w:ascii="仿宋_GB2312" w:eastAsia="仿宋_GB2312" w:hAnsi="微软雅黑" w:cs="仿宋_GB2312" w:hint="eastAsia"/>
          <w:sz w:val="28"/>
          <w:szCs w:val="28"/>
        </w:rPr>
        <w:t>年</w:t>
      </w:r>
      <w:r w:rsidRPr="00157EC4">
        <w:rPr>
          <w:rFonts w:ascii="仿宋_GB2312" w:eastAsia="仿宋_GB2312" w:hAnsi="微软雅黑" w:cs="仿宋_GB2312"/>
          <w:sz w:val="28"/>
          <w:szCs w:val="28"/>
        </w:rPr>
        <w:t>7</w:t>
      </w:r>
      <w:r w:rsidRPr="00157EC4">
        <w:rPr>
          <w:rFonts w:ascii="仿宋_GB2312" w:eastAsia="仿宋_GB2312" w:hAnsi="微软雅黑" w:cs="仿宋_GB2312" w:hint="eastAsia"/>
          <w:sz w:val="28"/>
          <w:szCs w:val="28"/>
        </w:rPr>
        <w:t>月</w:t>
      </w:r>
      <w:r w:rsidRPr="00157EC4">
        <w:rPr>
          <w:rFonts w:ascii="仿宋_GB2312" w:eastAsia="仿宋_GB2312" w:hAnsi="微软雅黑" w:cs="仿宋_GB2312"/>
          <w:sz w:val="28"/>
          <w:szCs w:val="28"/>
        </w:rPr>
        <w:t>30</w:t>
      </w:r>
      <w:r w:rsidRPr="00157EC4">
        <w:rPr>
          <w:rFonts w:ascii="仿宋_GB2312" w:eastAsia="仿宋_GB2312" w:hAnsi="微软雅黑" w:cs="仿宋_GB2312" w:hint="eastAsia"/>
          <w:sz w:val="28"/>
          <w:szCs w:val="28"/>
        </w:rPr>
        <w:t>日</w:t>
      </w:r>
    </w:p>
    <w:p w:rsidR="00543F4D" w:rsidRDefault="00543F4D" w:rsidP="006E42C5">
      <w:pPr>
        <w:tabs>
          <w:tab w:val="left" w:pos="1365"/>
        </w:tabs>
        <w:ind w:right="280"/>
        <w:jc w:val="left"/>
        <w:rPr>
          <w:rFonts w:ascii="微软雅黑" w:eastAsia="微软雅黑" w:hAnsi="微软雅黑"/>
          <w:b/>
          <w:bCs/>
          <w:sz w:val="28"/>
          <w:szCs w:val="28"/>
        </w:rPr>
      </w:pPr>
    </w:p>
    <w:p w:rsidR="00543F4D" w:rsidRPr="00157EC4" w:rsidRDefault="00543F4D" w:rsidP="006E42C5">
      <w:pPr>
        <w:tabs>
          <w:tab w:val="left" w:pos="1365"/>
        </w:tabs>
        <w:ind w:right="280"/>
        <w:jc w:val="left"/>
        <w:rPr>
          <w:rFonts w:ascii="仿宋_GB2312" w:eastAsia="仿宋_GB2312" w:hAnsi="微软雅黑"/>
          <w:sz w:val="28"/>
          <w:szCs w:val="28"/>
        </w:rPr>
      </w:pPr>
      <w:r w:rsidRPr="009F33EF">
        <w:rPr>
          <w:rFonts w:ascii="微软雅黑" w:eastAsia="微软雅黑" w:hAnsi="微软雅黑" w:cs="微软雅黑" w:hint="eastAsia"/>
          <w:b/>
          <w:bCs/>
          <w:sz w:val="28"/>
          <w:szCs w:val="28"/>
        </w:rPr>
        <w:t>《北京市科委医疗卫生领域专家库》</w:t>
      </w:r>
      <w:r>
        <w:rPr>
          <w:rFonts w:ascii="微软雅黑" w:eastAsia="微软雅黑" w:hAnsi="微软雅黑" w:cs="微软雅黑" w:hint="eastAsia"/>
          <w:b/>
          <w:bCs/>
          <w:sz w:val="28"/>
          <w:szCs w:val="28"/>
        </w:rPr>
        <w:t>填报单位用户名密码</w:t>
      </w:r>
    </w:p>
    <w:tbl>
      <w:tblPr>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2551"/>
        <w:gridCol w:w="1843"/>
      </w:tblGrid>
      <w:tr w:rsidR="00543F4D" w:rsidRPr="00F36CF8">
        <w:tc>
          <w:tcPr>
            <w:tcW w:w="3936" w:type="dxa"/>
          </w:tcPr>
          <w:p w:rsidR="00543F4D" w:rsidRPr="007E59B7" w:rsidRDefault="00543F4D" w:rsidP="00543F4D">
            <w:pPr>
              <w:ind w:firstLineChars="100" w:firstLine="31680"/>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机构名称</w:t>
            </w:r>
          </w:p>
        </w:tc>
        <w:tc>
          <w:tcPr>
            <w:tcW w:w="2551" w:type="dxa"/>
          </w:tcPr>
          <w:p w:rsidR="00543F4D" w:rsidRPr="007E59B7" w:rsidRDefault="00543F4D" w:rsidP="00543F4D">
            <w:pPr>
              <w:ind w:firstLineChars="100" w:firstLine="31680"/>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登录名</w:t>
            </w:r>
          </w:p>
        </w:tc>
        <w:tc>
          <w:tcPr>
            <w:tcW w:w="1843" w:type="dxa"/>
          </w:tcPr>
          <w:p w:rsidR="00543F4D" w:rsidRPr="007E59B7" w:rsidRDefault="00543F4D" w:rsidP="007E59B7">
            <w:pPr>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密码</w:t>
            </w:r>
          </w:p>
        </w:tc>
      </w:tr>
      <w:tr w:rsidR="00543F4D" w:rsidRPr="00F36CF8">
        <w:tc>
          <w:tcPr>
            <w:tcW w:w="3936" w:type="dxa"/>
          </w:tcPr>
          <w:p w:rsidR="00543F4D" w:rsidRPr="007E59B7" w:rsidRDefault="00543F4D" w:rsidP="007E59B7">
            <w:pPr>
              <w:jc w:val="center"/>
              <w:rPr>
                <w:rFonts w:ascii="微软雅黑" w:eastAsia="微软雅黑" w:hAnsi="微软雅黑"/>
                <w:sz w:val="28"/>
                <w:szCs w:val="28"/>
              </w:rPr>
            </w:pPr>
            <w:r w:rsidRPr="007E59B7">
              <w:rPr>
                <w:rFonts w:ascii="微软雅黑" w:eastAsia="微软雅黑" w:hAnsi="微软雅黑" w:cs="微软雅黑" w:hint="eastAsia"/>
                <w:sz w:val="28"/>
                <w:szCs w:val="28"/>
              </w:rPr>
              <w:t>北京市海淀医院</w:t>
            </w:r>
          </w:p>
        </w:tc>
        <w:tc>
          <w:tcPr>
            <w:tcW w:w="2551" w:type="dxa"/>
          </w:tcPr>
          <w:p w:rsidR="00543F4D" w:rsidRPr="007E59B7" w:rsidRDefault="00543F4D" w:rsidP="007E59B7">
            <w:pPr>
              <w:jc w:val="center"/>
              <w:rPr>
                <w:rFonts w:ascii="微软雅黑" w:eastAsia="微软雅黑" w:hAnsi="微软雅黑" w:cs="微软雅黑"/>
                <w:sz w:val="28"/>
                <w:szCs w:val="28"/>
              </w:rPr>
            </w:pPr>
            <w:r w:rsidRPr="007E59B7">
              <w:rPr>
                <w:rFonts w:ascii="微软雅黑" w:eastAsia="微软雅黑" w:hAnsi="微软雅黑" w:cs="微软雅黑"/>
                <w:sz w:val="28"/>
                <w:szCs w:val="28"/>
              </w:rPr>
              <w:t>hdyy</w:t>
            </w:r>
          </w:p>
        </w:tc>
        <w:tc>
          <w:tcPr>
            <w:tcW w:w="1843" w:type="dxa"/>
          </w:tcPr>
          <w:p w:rsidR="00543F4D" w:rsidRPr="007E59B7" w:rsidRDefault="00543F4D" w:rsidP="007E59B7">
            <w:pPr>
              <w:jc w:val="center"/>
              <w:rPr>
                <w:rFonts w:ascii="微软雅黑" w:eastAsia="微软雅黑" w:hAnsi="微软雅黑" w:cs="微软雅黑"/>
                <w:sz w:val="28"/>
                <w:szCs w:val="28"/>
              </w:rPr>
            </w:pPr>
            <w:r w:rsidRPr="007E59B7">
              <w:rPr>
                <w:rFonts w:ascii="微软雅黑" w:eastAsia="微软雅黑" w:hAnsi="微软雅黑" w:cs="微软雅黑"/>
                <w:sz w:val="28"/>
                <w:szCs w:val="28"/>
              </w:rPr>
              <w:t>123456</w:t>
            </w:r>
          </w:p>
        </w:tc>
      </w:tr>
    </w:tbl>
    <w:p w:rsidR="00543F4D" w:rsidRPr="00F80C9C" w:rsidRDefault="00543F4D" w:rsidP="00F80C9C">
      <w:pPr>
        <w:rPr>
          <w:rFonts w:ascii="仿宋_GB2312" w:eastAsia="仿宋_GB2312" w:hAnsi="微软雅黑"/>
          <w:sz w:val="28"/>
          <w:szCs w:val="28"/>
        </w:rPr>
      </w:pPr>
      <w:r w:rsidRPr="00E7704F">
        <w:rPr>
          <w:rFonts w:ascii="仿宋_GB2312" w:eastAsia="仿宋_GB2312" w:hAnsi="微软雅黑" w:cs="仿宋_GB2312" w:hint="eastAsia"/>
          <w:sz w:val="28"/>
          <w:szCs w:val="28"/>
        </w:rPr>
        <w:t>（请科研主管部门妥善保存。科研主管部门登录后，给符合增录条件的专家分配专家账号，专家用分配</w:t>
      </w:r>
      <w:r>
        <w:rPr>
          <w:rFonts w:ascii="仿宋_GB2312" w:eastAsia="仿宋_GB2312" w:hAnsi="微软雅黑" w:cs="仿宋_GB2312" w:hint="eastAsia"/>
          <w:sz w:val="28"/>
          <w:szCs w:val="28"/>
        </w:rPr>
        <w:t>的</w:t>
      </w:r>
      <w:r w:rsidRPr="00E7704F">
        <w:rPr>
          <w:rFonts w:ascii="仿宋_GB2312" w:eastAsia="仿宋_GB2312" w:hAnsi="微软雅黑" w:cs="仿宋_GB2312" w:hint="eastAsia"/>
          <w:sz w:val="28"/>
          <w:szCs w:val="28"/>
        </w:rPr>
        <w:t>账号登陆系统进行填报</w:t>
      </w:r>
      <w:r>
        <w:rPr>
          <w:rFonts w:ascii="仿宋_GB2312" w:eastAsia="仿宋_GB2312" w:hAnsi="微软雅黑" w:cs="仿宋_GB2312" w:hint="eastAsia"/>
          <w:sz w:val="28"/>
          <w:szCs w:val="28"/>
        </w:rPr>
        <w:t>，专家登陆密码默认为</w:t>
      </w:r>
      <w:r>
        <w:rPr>
          <w:rFonts w:ascii="仿宋_GB2312" w:eastAsia="仿宋_GB2312" w:hAnsi="微软雅黑" w:cs="仿宋_GB2312"/>
          <w:sz w:val="28"/>
          <w:szCs w:val="28"/>
        </w:rPr>
        <w:t>654321</w:t>
      </w:r>
      <w:r w:rsidRPr="00E7704F">
        <w:rPr>
          <w:rFonts w:ascii="仿宋_GB2312" w:eastAsia="仿宋_GB2312" w:hAnsi="微软雅黑" w:cs="仿宋_GB2312" w:hint="eastAsia"/>
          <w:sz w:val="28"/>
          <w:szCs w:val="28"/>
        </w:rPr>
        <w:t>。）</w:t>
      </w:r>
      <w:r w:rsidRPr="00F36CF8">
        <w:rPr>
          <w:rFonts w:ascii="微软雅黑" w:eastAsia="微软雅黑" w:hAnsi="微软雅黑"/>
          <w:sz w:val="28"/>
          <w:szCs w:val="28"/>
        </w:rPr>
        <w:br w:type="page"/>
      </w:r>
    </w:p>
    <w:p w:rsidR="00543F4D" w:rsidRDefault="00543F4D" w:rsidP="006857DF">
      <w:pPr>
        <w:tabs>
          <w:tab w:val="left" w:pos="960"/>
        </w:tabs>
        <w:spacing w:line="360" w:lineRule="auto"/>
        <w:rPr>
          <w:rFonts w:ascii="微软雅黑" w:eastAsia="微软雅黑" w:hAnsi="微软雅黑" w:cs="微软雅黑"/>
          <w:sz w:val="28"/>
          <w:szCs w:val="28"/>
        </w:rPr>
      </w:pPr>
      <w:r>
        <w:rPr>
          <w:rFonts w:ascii="微软雅黑" w:eastAsia="微软雅黑" w:hAnsi="微软雅黑" w:cs="微软雅黑" w:hint="eastAsia"/>
          <w:sz w:val="28"/>
          <w:szCs w:val="28"/>
        </w:rPr>
        <w:t>附件</w:t>
      </w:r>
      <w:r>
        <w:rPr>
          <w:rFonts w:ascii="微软雅黑" w:eastAsia="微软雅黑" w:hAnsi="微软雅黑" w:cs="微软雅黑"/>
          <w:sz w:val="28"/>
          <w:szCs w:val="28"/>
        </w:rPr>
        <w:t>1.</w:t>
      </w:r>
    </w:p>
    <w:p w:rsidR="00543F4D" w:rsidRDefault="00543F4D" w:rsidP="006857DF">
      <w:pPr>
        <w:tabs>
          <w:tab w:val="left" w:pos="960"/>
        </w:tabs>
        <w:spacing w:line="360" w:lineRule="auto"/>
        <w:rPr>
          <w:rFonts w:ascii="微软雅黑" w:eastAsia="微软雅黑" w:hAnsi="微软雅黑" w:cs="微软雅黑"/>
          <w:sz w:val="28"/>
          <w:szCs w:val="28"/>
        </w:rPr>
      </w:pPr>
    </w:p>
    <w:p w:rsidR="00543F4D" w:rsidRPr="00AB1ABC" w:rsidRDefault="00543F4D" w:rsidP="006857DF">
      <w:pPr>
        <w:spacing w:line="360" w:lineRule="auto"/>
        <w:jc w:val="center"/>
        <w:rPr>
          <w:rFonts w:ascii="微软雅黑" w:eastAsia="微软雅黑" w:hAnsi="微软雅黑"/>
          <w:b/>
          <w:bCs/>
          <w:sz w:val="28"/>
          <w:szCs w:val="28"/>
        </w:rPr>
      </w:pPr>
      <w:r w:rsidRPr="003376F7">
        <w:rPr>
          <w:rFonts w:ascii="微软雅黑" w:eastAsia="微软雅黑" w:hAnsi="微软雅黑" w:cs="微软雅黑" w:hint="eastAsia"/>
          <w:b/>
          <w:bCs/>
          <w:sz w:val="28"/>
          <w:szCs w:val="28"/>
        </w:rPr>
        <w:t>《北京市科委医疗卫生领域专家库》</w:t>
      </w:r>
      <w:r>
        <w:rPr>
          <w:rFonts w:ascii="微软雅黑" w:eastAsia="微软雅黑" w:hAnsi="微软雅黑" w:cs="微软雅黑" w:hint="eastAsia"/>
          <w:b/>
          <w:bCs/>
          <w:sz w:val="28"/>
          <w:szCs w:val="28"/>
        </w:rPr>
        <w:t>专家</w:t>
      </w:r>
      <w:r w:rsidRPr="00AB1ABC">
        <w:rPr>
          <w:rFonts w:ascii="微软雅黑" w:eastAsia="微软雅黑" w:hAnsi="微软雅黑" w:cs="微软雅黑" w:hint="eastAsia"/>
          <w:b/>
          <w:bCs/>
          <w:sz w:val="28"/>
          <w:szCs w:val="28"/>
        </w:rPr>
        <w:t>入选条件</w:t>
      </w:r>
    </w:p>
    <w:p w:rsidR="00543F4D" w:rsidRPr="00AB1ABC" w:rsidRDefault="00543F4D" w:rsidP="00156C14">
      <w:pPr>
        <w:ind w:firstLineChars="200" w:firstLine="31680"/>
        <w:rPr>
          <w:rFonts w:eastAsia="仿宋_GB2312"/>
          <w:sz w:val="28"/>
          <w:szCs w:val="28"/>
        </w:rPr>
      </w:pPr>
      <w:r>
        <w:rPr>
          <w:rFonts w:eastAsia="仿宋_GB2312" w:hAnsi="仿宋_GB2312"/>
          <w:sz w:val="28"/>
          <w:szCs w:val="28"/>
        </w:rPr>
        <w:t xml:space="preserve"> </w:t>
      </w:r>
    </w:p>
    <w:p w:rsidR="00543F4D" w:rsidRPr="0059117A" w:rsidRDefault="00543F4D" w:rsidP="00156C14">
      <w:pPr>
        <w:ind w:firstLineChars="200" w:firstLine="31680"/>
        <w:rPr>
          <w:rFonts w:eastAsia="仿宋_GB2312" w:hAnsi="仿宋_GB2312"/>
          <w:sz w:val="28"/>
          <w:szCs w:val="28"/>
        </w:rPr>
      </w:pPr>
      <w:r w:rsidRPr="00737FAA">
        <w:rPr>
          <w:rFonts w:eastAsia="仿宋_GB2312"/>
          <w:sz w:val="28"/>
          <w:szCs w:val="28"/>
        </w:rPr>
        <w:t>1</w:t>
      </w:r>
      <w:r w:rsidRPr="00737FAA">
        <w:rPr>
          <w:rFonts w:eastAsia="仿宋_GB2312" w:hAnsi="仿宋_GB2312" w:cs="仿宋_GB2312" w:hint="eastAsia"/>
          <w:sz w:val="28"/>
          <w:szCs w:val="28"/>
        </w:rPr>
        <w:t>、坚持原则、作风正派、认真负责、</w:t>
      </w:r>
      <w:r>
        <w:rPr>
          <w:rFonts w:eastAsia="仿宋_GB2312" w:hAnsi="仿宋_GB2312" w:cs="仿宋_GB2312" w:hint="eastAsia"/>
          <w:sz w:val="28"/>
          <w:szCs w:val="28"/>
        </w:rPr>
        <w:t>廉洁公正</w:t>
      </w:r>
      <w:r w:rsidRPr="00737FAA">
        <w:rPr>
          <w:rFonts w:eastAsia="仿宋_GB2312" w:hAnsi="仿宋_GB2312" w:cs="仿宋_GB2312" w:hint="eastAsia"/>
          <w:sz w:val="28"/>
          <w:szCs w:val="28"/>
        </w:rPr>
        <w:t>；</w:t>
      </w:r>
    </w:p>
    <w:p w:rsidR="00543F4D" w:rsidRDefault="00543F4D" w:rsidP="00156C14">
      <w:pPr>
        <w:ind w:firstLineChars="200" w:firstLine="31680"/>
        <w:rPr>
          <w:rFonts w:eastAsia="仿宋_GB2312" w:hAnsi="仿宋_GB2312"/>
          <w:sz w:val="28"/>
          <w:szCs w:val="28"/>
        </w:rPr>
      </w:pPr>
      <w:r w:rsidRPr="00737FAA">
        <w:rPr>
          <w:rFonts w:eastAsia="仿宋_GB2312"/>
          <w:sz w:val="28"/>
          <w:szCs w:val="28"/>
        </w:rPr>
        <w:t>2</w:t>
      </w:r>
      <w:r w:rsidRPr="00737FAA">
        <w:rPr>
          <w:rFonts w:eastAsia="仿宋_GB2312" w:hAnsi="仿宋_GB2312" w:cs="仿宋_GB2312" w:hint="eastAsia"/>
          <w:sz w:val="28"/>
          <w:szCs w:val="28"/>
        </w:rPr>
        <w:t>、专业要求：基础医学、临床医学、</w:t>
      </w:r>
      <w:hyperlink r:id="rId7" w:tgtFrame="_blank" w:history="1">
        <w:r w:rsidRPr="0059117A">
          <w:rPr>
            <w:rFonts w:eastAsia="仿宋_GB2312" w:hAnsi="仿宋_GB2312" w:cs="仿宋_GB2312" w:hint="eastAsia"/>
            <w:sz w:val="28"/>
            <w:szCs w:val="28"/>
          </w:rPr>
          <w:t>检验医学</w:t>
        </w:r>
      </w:hyperlink>
      <w:r w:rsidRPr="0059117A">
        <w:rPr>
          <w:rFonts w:eastAsia="仿宋_GB2312" w:hAnsi="仿宋_GB2312" w:cs="仿宋_GB2312" w:hint="eastAsia"/>
          <w:sz w:val="28"/>
          <w:szCs w:val="28"/>
        </w:rPr>
        <w:t>、</w:t>
      </w:r>
      <w:hyperlink r:id="rId8" w:tgtFrame="_blank" w:history="1">
        <w:r w:rsidRPr="0059117A">
          <w:rPr>
            <w:rFonts w:eastAsia="仿宋_GB2312" w:hAnsi="仿宋_GB2312" w:cs="仿宋_GB2312" w:hint="eastAsia"/>
            <w:sz w:val="28"/>
            <w:szCs w:val="28"/>
          </w:rPr>
          <w:t>预防医学</w:t>
        </w:r>
      </w:hyperlink>
      <w:r w:rsidRPr="0059117A">
        <w:rPr>
          <w:rFonts w:eastAsia="仿宋_GB2312" w:hAnsi="仿宋_GB2312" w:cs="仿宋_GB2312" w:hint="eastAsia"/>
          <w:sz w:val="28"/>
          <w:szCs w:val="28"/>
        </w:rPr>
        <w:t>、</w:t>
      </w:r>
      <w:hyperlink r:id="rId9" w:tgtFrame="_blank" w:history="1">
        <w:r w:rsidRPr="0059117A">
          <w:rPr>
            <w:rFonts w:eastAsia="仿宋_GB2312" w:hAnsi="仿宋_GB2312" w:cs="仿宋_GB2312" w:hint="eastAsia"/>
            <w:sz w:val="28"/>
            <w:szCs w:val="28"/>
          </w:rPr>
          <w:t>保健医学</w:t>
        </w:r>
      </w:hyperlink>
      <w:r w:rsidRPr="0059117A">
        <w:rPr>
          <w:rFonts w:eastAsia="仿宋_GB2312" w:hAnsi="仿宋_GB2312" w:cs="仿宋_GB2312" w:hint="eastAsia"/>
          <w:sz w:val="28"/>
          <w:szCs w:val="28"/>
        </w:rPr>
        <w:t>、</w:t>
      </w:r>
      <w:hyperlink r:id="rId10" w:tgtFrame="_blank" w:history="1">
        <w:r w:rsidRPr="0059117A">
          <w:rPr>
            <w:rFonts w:eastAsia="仿宋_GB2312" w:hAnsi="仿宋_GB2312" w:cs="仿宋_GB2312" w:hint="eastAsia"/>
            <w:sz w:val="28"/>
            <w:szCs w:val="28"/>
          </w:rPr>
          <w:t>康复医学</w:t>
        </w:r>
      </w:hyperlink>
      <w:r>
        <w:rPr>
          <w:rFonts w:eastAsia="仿宋_GB2312" w:hAnsi="仿宋_GB2312" w:cs="仿宋_GB2312" w:hint="eastAsia"/>
          <w:sz w:val="28"/>
          <w:szCs w:val="28"/>
        </w:rPr>
        <w:t>及相关医学</w:t>
      </w:r>
      <w:r w:rsidRPr="00737FAA">
        <w:rPr>
          <w:rFonts w:eastAsia="仿宋_GB2312" w:hAnsi="仿宋_GB2312" w:cs="仿宋_GB2312" w:hint="eastAsia"/>
          <w:sz w:val="28"/>
          <w:szCs w:val="28"/>
        </w:rPr>
        <w:t>专业；</w:t>
      </w:r>
    </w:p>
    <w:p w:rsidR="00543F4D" w:rsidRDefault="00543F4D" w:rsidP="00156C14">
      <w:pPr>
        <w:ind w:firstLineChars="200" w:firstLine="31680"/>
        <w:rPr>
          <w:rFonts w:eastAsia="仿宋_GB2312" w:hAnsi="仿宋_GB2312"/>
          <w:sz w:val="28"/>
          <w:szCs w:val="28"/>
        </w:rPr>
      </w:pPr>
      <w:r>
        <w:rPr>
          <w:rFonts w:eastAsia="仿宋_GB2312" w:hAnsi="仿宋_GB2312"/>
          <w:sz w:val="28"/>
          <w:szCs w:val="28"/>
        </w:rPr>
        <w:t>3</w:t>
      </w:r>
      <w:r>
        <w:rPr>
          <w:rFonts w:eastAsia="仿宋_GB2312" w:hAnsi="仿宋_GB2312" w:cs="仿宋_GB2312" w:hint="eastAsia"/>
          <w:sz w:val="28"/>
          <w:szCs w:val="28"/>
        </w:rPr>
        <w:t>、</w:t>
      </w:r>
      <w:r w:rsidRPr="001C31DA">
        <w:rPr>
          <w:rFonts w:eastAsia="仿宋_GB2312" w:hAnsi="仿宋_GB2312" w:cs="仿宋_GB2312" w:hint="eastAsia"/>
          <w:sz w:val="28"/>
          <w:szCs w:val="28"/>
        </w:rPr>
        <w:t>临床科室</w:t>
      </w:r>
      <w:r w:rsidRPr="001C31DA">
        <w:rPr>
          <w:rFonts w:eastAsia="仿宋_GB2312" w:hAnsi="仿宋_GB2312"/>
          <w:sz w:val="28"/>
          <w:szCs w:val="28"/>
        </w:rPr>
        <w:t>/</w:t>
      </w:r>
      <w:r w:rsidRPr="001C31DA">
        <w:rPr>
          <w:rFonts w:eastAsia="仿宋_GB2312" w:hAnsi="仿宋_GB2312" w:cs="仿宋_GB2312" w:hint="eastAsia"/>
          <w:sz w:val="28"/>
          <w:szCs w:val="28"/>
        </w:rPr>
        <w:t>实验室的主任和副主任</w:t>
      </w:r>
      <w:r>
        <w:rPr>
          <w:rFonts w:eastAsia="仿宋_GB2312" w:hAnsi="仿宋_GB2312" w:cs="仿宋_GB2312" w:hint="eastAsia"/>
          <w:sz w:val="28"/>
          <w:szCs w:val="28"/>
        </w:rPr>
        <w:t>，以及</w:t>
      </w:r>
      <w:r w:rsidRPr="00FF4C02">
        <w:rPr>
          <w:rFonts w:eastAsia="仿宋_GB2312" w:hAnsi="仿宋_GB2312" w:cs="仿宋_GB2312" w:hint="eastAsia"/>
          <w:sz w:val="28"/>
          <w:szCs w:val="28"/>
        </w:rPr>
        <w:t>具有副高级（含）以上专业技术职称的医务人员；</w:t>
      </w:r>
    </w:p>
    <w:p w:rsidR="00543F4D" w:rsidRPr="00737FAA" w:rsidRDefault="00543F4D" w:rsidP="00156C14">
      <w:pPr>
        <w:ind w:firstLineChars="200" w:firstLine="31680"/>
        <w:rPr>
          <w:rFonts w:eastAsia="仿宋_GB2312"/>
          <w:sz w:val="28"/>
          <w:szCs w:val="28"/>
        </w:rPr>
      </w:pPr>
      <w:r>
        <w:rPr>
          <w:rFonts w:eastAsia="仿宋_GB2312" w:hAnsi="仿宋_GB2312"/>
          <w:sz w:val="28"/>
          <w:szCs w:val="28"/>
        </w:rPr>
        <w:t>4</w:t>
      </w:r>
      <w:r>
        <w:rPr>
          <w:rFonts w:eastAsia="仿宋_GB2312" w:hAnsi="仿宋_GB2312" w:cs="仿宋_GB2312" w:hint="eastAsia"/>
          <w:sz w:val="28"/>
          <w:szCs w:val="28"/>
        </w:rPr>
        <w:t>、</w:t>
      </w:r>
      <w:r w:rsidRPr="00737FAA">
        <w:rPr>
          <w:rFonts w:eastAsia="仿宋_GB2312" w:hAnsi="仿宋_GB2312" w:cs="仿宋_GB2312" w:hint="eastAsia"/>
          <w:sz w:val="28"/>
          <w:szCs w:val="28"/>
        </w:rPr>
        <w:t>近</w:t>
      </w:r>
      <w:r w:rsidRPr="00737FAA">
        <w:rPr>
          <w:rFonts w:eastAsia="仿宋_GB2312"/>
          <w:sz w:val="28"/>
          <w:szCs w:val="28"/>
        </w:rPr>
        <w:t>5</w:t>
      </w:r>
      <w:r>
        <w:rPr>
          <w:rFonts w:eastAsia="仿宋_GB2312" w:hAnsi="仿宋_GB2312" w:cs="仿宋_GB2312" w:hint="eastAsia"/>
          <w:sz w:val="28"/>
          <w:szCs w:val="28"/>
        </w:rPr>
        <w:t>年承担</w:t>
      </w:r>
      <w:r w:rsidRPr="00737FAA">
        <w:rPr>
          <w:rFonts w:eastAsia="仿宋_GB2312" w:hAnsi="仿宋_GB2312" w:cs="仿宋_GB2312" w:hint="eastAsia"/>
          <w:sz w:val="28"/>
          <w:szCs w:val="28"/>
        </w:rPr>
        <w:t>省部级及以上课题</w:t>
      </w:r>
      <w:r w:rsidRPr="00737FAA">
        <w:rPr>
          <w:rFonts w:eastAsia="仿宋_GB2312"/>
          <w:sz w:val="28"/>
          <w:szCs w:val="28"/>
        </w:rPr>
        <w:t>1</w:t>
      </w:r>
      <w:r w:rsidRPr="00737FAA">
        <w:rPr>
          <w:rFonts w:eastAsia="仿宋_GB2312" w:hAnsi="仿宋_GB2312" w:cs="仿宋_GB2312" w:hint="eastAsia"/>
          <w:sz w:val="28"/>
          <w:szCs w:val="28"/>
        </w:rPr>
        <w:t>项或局级课题</w:t>
      </w:r>
      <w:r w:rsidRPr="00737FAA">
        <w:rPr>
          <w:rFonts w:eastAsia="仿宋_GB2312"/>
          <w:sz w:val="28"/>
          <w:szCs w:val="28"/>
        </w:rPr>
        <w:t>2</w:t>
      </w:r>
      <w:r w:rsidRPr="00737FAA">
        <w:rPr>
          <w:rFonts w:eastAsia="仿宋_GB2312" w:hAnsi="仿宋_GB2312" w:cs="仿宋_GB2312" w:hint="eastAsia"/>
          <w:sz w:val="28"/>
          <w:szCs w:val="28"/>
        </w:rPr>
        <w:t>项</w:t>
      </w:r>
      <w:r>
        <w:rPr>
          <w:rFonts w:eastAsia="仿宋_GB2312" w:hAnsi="仿宋_GB2312" w:cs="仿宋_GB2312" w:hint="eastAsia"/>
          <w:sz w:val="28"/>
          <w:szCs w:val="28"/>
        </w:rPr>
        <w:t>及</w:t>
      </w:r>
      <w:r w:rsidRPr="00737FAA">
        <w:rPr>
          <w:rFonts w:eastAsia="仿宋_GB2312" w:hAnsi="仿宋_GB2312" w:cs="仿宋_GB2312" w:hint="eastAsia"/>
          <w:sz w:val="28"/>
          <w:szCs w:val="28"/>
        </w:rPr>
        <w:t>以上</w:t>
      </w:r>
      <w:r>
        <w:rPr>
          <w:rFonts w:eastAsia="仿宋_GB2312" w:hAnsi="仿宋_GB2312" w:cs="仿宋_GB2312" w:hint="eastAsia"/>
          <w:sz w:val="28"/>
          <w:szCs w:val="28"/>
        </w:rPr>
        <w:t>。包括</w:t>
      </w:r>
      <w:r w:rsidRPr="00FF4C02">
        <w:rPr>
          <w:rFonts w:eastAsia="仿宋_GB2312" w:hAnsi="仿宋_GB2312" w:cs="仿宋_GB2312" w:hint="eastAsia"/>
          <w:sz w:val="28"/>
          <w:szCs w:val="28"/>
        </w:rPr>
        <w:t>承担</w:t>
      </w:r>
      <w:r w:rsidRPr="00FF4C02">
        <w:rPr>
          <w:rFonts w:eastAsia="仿宋_GB2312" w:hAnsi="仿宋_GB2312"/>
          <w:sz w:val="28"/>
          <w:szCs w:val="28"/>
        </w:rPr>
        <w:t>2015</w:t>
      </w:r>
      <w:r w:rsidRPr="00FF4C02">
        <w:rPr>
          <w:rFonts w:eastAsia="仿宋_GB2312" w:hAnsi="仿宋_GB2312" w:cs="仿宋_GB2312" w:hint="eastAsia"/>
          <w:sz w:val="28"/>
          <w:szCs w:val="28"/>
        </w:rPr>
        <w:t>年市科委生物医药处课题</w:t>
      </w:r>
      <w:r w:rsidRPr="00FF4C02">
        <w:rPr>
          <w:rFonts w:eastAsia="仿宋_GB2312" w:hAnsi="仿宋_GB2312"/>
          <w:sz w:val="28"/>
          <w:szCs w:val="28"/>
        </w:rPr>
        <w:t xml:space="preserve"> </w:t>
      </w:r>
      <w:r>
        <w:rPr>
          <w:rFonts w:eastAsia="仿宋_GB2312" w:hAnsi="仿宋_GB2312" w:cs="仿宋_GB2312" w:hint="eastAsia"/>
          <w:sz w:val="28"/>
          <w:szCs w:val="28"/>
        </w:rPr>
        <w:t>（含首都特色</w:t>
      </w:r>
      <w:r w:rsidRPr="00FF4C02">
        <w:rPr>
          <w:rFonts w:eastAsia="仿宋_GB2312" w:hAnsi="仿宋_GB2312" w:cs="仿宋_GB2312" w:hint="eastAsia"/>
          <w:sz w:val="28"/>
          <w:szCs w:val="28"/>
        </w:rPr>
        <w:t>、十病十药等</w:t>
      </w:r>
      <w:r>
        <w:rPr>
          <w:rFonts w:eastAsia="仿宋_GB2312" w:hAnsi="仿宋_GB2312" w:cs="仿宋_GB2312" w:hint="eastAsia"/>
          <w:sz w:val="28"/>
          <w:szCs w:val="28"/>
        </w:rPr>
        <w:t>专项</w:t>
      </w:r>
      <w:r w:rsidRPr="00FF4C02">
        <w:rPr>
          <w:rFonts w:eastAsia="仿宋_GB2312" w:hAnsi="仿宋_GB2312" w:cs="仿宋_GB2312" w:hint="eastAsia"/>
          <w:sz w:val="28"/>
          <w:szCs w:val="28"/>
        </w:rPr>
        <w:t>）的所有课题负责人；</w:t>
      </w:r>
    </w:p>
    <w:p w:rsidR="00543F4D" w:rsidRPr="00737FAA" w:rsidRDefault="00543F4D" w:rsidP="00156C14">
      <w:pPr>
        <w:ind w:firstLineChars="200" w:firstLine="31680"/>
        <w:rPr>
          <w:rFonts w:eastAsia="仿宋_GB2312"/>
          <w:sz w:val="28"/>
          <w:szCs w:val="28"/>
        </w:rPr>
      </w:pPr>
      <w:r>
        <w:rPr>
          <w:rFonts w:eastAsia="仿宋_GB2312" w:hAnsi="仿宋_GB2312"/>
          <w:sz w:val="28"/>
          <w:szCs w:val="28"/>
        </w:rPr>
        <w:t>5</w:t>
      </w:r>
      <w:r>
        <w:rPr>
          <w:rFonts w:eastAsia="仿宋_GB2312" w:hAnsi="仿宋_GB2312" w:cs="仿宋_GB2312" w:hint="eastAsia"/>
          <w:sz w:val="28"/>
          <w:szCs w:val="28"/>
        </w:rPr>
        <w:t>、</w:t>
      </w:r>
      <w:r w:rsidRPr="00737FAA">
        <w:rPr>
          <w:rFonts w:eastAsia="仿宋_GB2312" w:hAnsi="仿宋_GB2312" w:cs="仿宋_GB2312" w:hint="eastAsia"/>
          <w:sz w:val="28"/>
          <w:szCs w:val="28"/>
        </w:rPr>
        <w:t>近</w:t>
      </w:r>
      <w:r w:rsidRPr="00737FAA">
        <w:rPr>
          <w:rFonts w:eastAsia="仿宋_GB2312"/>
          <w:sz w:val="28"/>
          <w:szCs w:val="28"/>
        </w:rPr>
        <w:t>5</w:t>
      </w:r>
      <w:r w:rsidRPr="00737FAA">
        <w:rPr>
          <w:rFonts w:eastAsia="仿宋_GB2312" w:hAnsi="仿宋_GB2312" w:cs="仿宋_GB2312" w:hint="eastAsia"/>
          <w:sz w:val="28"/>
          <w:szCs w:val="28"/>
        </w:rPr>
        <w:t>年以第一作者或通讯作者身份累计在核心期刊上发表论文</w:t>
      </w:r>
      <w:r w:rsidRPr="00737FAA">
        <w:rPr>
          <w:rFonts w:eastAsia="仿宋_GB2312"/>
          <w:sz w:val="28"/>
          <w:szCs w:val="28"/>
        </w:rPr>
        <w:t>5</w:t>
      </w:r>
      <w:r w:rsidRPr="00737FAA">
        <w:rPr>
          <w:rFonts w:eastAsia="仿宋_GB2312" w:hAnsi="仿宋_GB2312" w:cs="仿宋_GB2312" w:hint="eastAsia"/>
          <w:sz w:val="28"/>
          <w:szCs w:val="28"/>
        </w:rPr>
        <w:t>篇</w:t>
      </w:r>
      <w:r>
        <w:rPr>
          <w:rFonts w:eastAsia="仿宋_GB2312" w:hAnsi="仿宋_GB2312" w:cs="仿宋_GB2312" w:hint="eastAsia"/>
          <w:sz w:val="28"/>
          <w:szCs w:val="28"/>
        </w:rPr>
        <w:t>及</w:t>
      </w:r>
      <w:r w:rsidRPr="00737FAA">
        <w:rPr>
          <w:rFonts w:eastAsia="仿宋_GB2312" w:hAnsi="仿宋_GB2312" w:cs="仿宋_GB2312" w:hint="eastAsia"/>
          <w:sz w:val="28"/>
          <w:szCs w:val="28"/>
        </w:rPr>
        <w:t>以上</w:t>
      </w:r>
      <w:r>
        <w:rPr>
          <w:rFonts w:eastAsia="仿宋_GB2312" w:hAnsi="仿宋_GB2312" w:cs="仿宋_GB2312" w:hint="eastAsia"/>
          <w:sz w:val="28"/>
          <w:szCs w:val="28"/>
        </w:rPr>
        <w:t>；</w:t>
      </w:r>
      <w:r w:rsidRPr="00737FAA">
        <w:rPr>
          <w:rFonts w:eastAsia="仿宋_GB2312" w:hAnsi="仿宋_GB2312" w:cs="仿宋_GB2312" w:hint="eastAsia"/>
          <w:sz w:val="28"/>
          <w:szCs w:val="28"/>
        </w:rPr>
        <w:t>或在</w:t>
      </w:r>
      <w:r w:rsidRPr="00737FAA">
        <w:rPr>
          <w:rFonts w:eastAsia="仿宋_GB2312"/>
          <w:sz w:val="28"/>
          <w:szCs w:val="28"/>
        </w:rPr>
        <w:t>SCI</w:t>
      </w:r>
      <w:r w:rsidRPr="00737FAA">
        <w:rPr>
          <w:rFonts w:eastAsia="仿宋_GB2312" w:hAnsi="仿宋_GB2312" w:cs="仿宋_GB2312" w:hint="eastAsia"/>
          <w:sz w:val="28"/>
          <w:szCs w:val="28"/>
        </w:rPr>
        <w:t>、</w:t>
      </w:r>
      <w:r w:rsidRPr="00737FAA">
        <w:rPr>
          <w:rFonts w:eastAsia="仿宋_GB2312"/>
          <w:sz w:val="28"/>
          <w:szCs w:val="28"/>
        </w:rPr>
        <w:t>SSCI</w:t>
      </w:r>
      <w:r>
        <w:rPr>
          <w:rFonts w:eastAsia="仿宋_GB2312" w:cs="仿宋_GB2312" w:hint="eastAsia"/>
          <w:sz w:val="28"/>
          <w:szCs w:val="28"/>
        </w:rPr>
        <w:t>、</w:t>
      </w:r>
      <w:r>
        <w:rPr>
          <w:rFonts w:eastAsia="仿宋_GB2312"/>
          <w:sz w:val="28"/>
          <w:szCs w:val="28"/>
        </w:rPr>
        <w:t>E</w:t>
      </w:r>
      <w:r w:rsidRPr="00737FAA">
        <w:rPr>
          <w:rFonts w:eastAsia="仿宋_GB2312"/>
          <w:sz w:val="28"/>
          <w:szCs w:val="28"/>
        </w:rPr>
        <w:t>I</w:t>
      </w:r>
      <w:r w:rsidRPr="00737FAA">
        <w:rPr>
          <w:rFonts w:eastAsia="仿宋_GB2312" w:hAnsi="仿宋_GB2312" w:cs="仿宋_GB2312" w:hint="eastAsia"/>
          <w:sz w:val="28"/>
          <w:szCs w:val="28"/>
        </w:rPr>
        <w:t>收录的期刊上发</w:t>
      </w:r>
      <w:r w:rsidRPr="009F7BA5">
        <w:rPr>
          <w:rFonts w:eastAsia="仿宋_GB2312" w:hAnsi="仿宋_GB2312" w:cs="仿宋_GB2312" w:hint="eastAsia"/>
          <w:sz w:val="28"/>
          <w:szCs w:val="28"/>
        </w:rPr>
        <w:t>表过系统深入的</w:t>
      </w:r>
      <w:r w:rsidRPr="00737FAA">
        <w:rPr>
          <w:rFonts w:eastAsia="仿宋_GB2312" w:hAnsi="仿宋_GB2312" w:cs="仿宋_GB2312" w:hint="eastAsia"/>
          <w:sz w:val="28"/>
          <w:szCs w:val="28"/>
        </w:rPr>
        <w:t>研究</w:t>
      </w:r>
      <w:r w:rsidRPr="00B637C0">
        <w:rPr>
          <w:rFonts w:eastAsia="仿宋_GB2312" w:hAnsi="仿宋_GB2312" w:cs="仿宋_GB2312" w:hint="eastAsia"/>
          <w:sz w:val="28"/>
          <w:szCs w:val="28"/>
        </w:rPr>
        <w:t>论文；或主编（副主编）所从事专业领域学术专著</w:t>
      </w:r>
      <w:r w:rsidRPr="00B637C0">
        <w:rPr>
          <w:rFonts w:eastAsia="仿宋_GB2312"/>
          <w:sz w:val="28"/>
          <w:szCs w:val="28"/>
        </w:rPr>
        <w:t>1</w:t>
      </w:r>
      <w:r w:rsidRPr="00B637C0">
        <w:rPr>
          <w:rFonts w:eastAsia="仿宋_GB2312" w:hAnsi="仿宋_GB2312" w:cs="仿宋_GB2312" w:hint="eastAsia"/>
          <w:sz w:val="28"/>
          <w:szCs w:val="28"/>
        </w:rPr>
        <w:t>部以上；</w:t>
      </w:r>
    </w:p>
    <w:p w:rsidR="00543F4D" w:rsidRPr="00737FAA" w:rsidRDefault="00543F4D" w:rsidP="00156C14">
      <w:pPr>
        <w:ind w:firstLineChars="200" w:firstLine="31680"/>
        <w:rPr>
          <w:rFonts w:eastAsia="仿宋_GB2312"/>
          <w:sz w:val="28"/>
          <w:szCs w:val="28"/>
        </w:rPr>
      </w:pPr>
      <w:r>
        <w:rPr>
          <w:rFonts w:eastAsia="仿宋_GB2312" w:hAnsi="仿宋_GB2312"/>
          <w:sz w:val="28"/>
          <w:szCs w:val="28"/>
        </w:rPr>
        <w:t>6</w:t>
      </w:r>
      <w:r>
        <w:rPr>
          <w:rFonts w:eastAsia="仿宋_GB2312" w:hAnsi="仿宋_GB2312" w:cs="仿宋_GB2312" w:hint="eastAsia"/>
          <w:sz w:val="28"/>
          <w:szCs w:val="28"/>
        </w:rPr>
        <w:t>、</w:t>
      </w:r>
      <w:r w:rsidRPr="00737FAA">
        <w:rPr>
          <w:rFonts w:eastAsia="仿宋_GB2312" w:hAnsi="仿宋_GB2312" w:cs="仿宋_GB2312" w:hint="eastAsia"/>
          <w:sz w:val="28"/>
          <w:szCs w:val="28"/>
        </w:rPr>
        <w:t>熟悉本专业国内外的发展趋势，具有一定的知名度和权威性；</w:t>
      </w:r>
    </w:p>
    <w:p w:rsidR="00543F4D" w:rsidRDefault="00543F4D" w:rsidP="00156C14">
      <w:pPr>
        <w:ind w:firstLineChars="200" w:firstLine="31680"/>
        <w:rPr>
          <w:rFonts w:eastAsia="仿宋_GB2312" w:hAnsi="仿宋_GB2312"/>
          <w:sz w:val="28"/>
          <w:szCs w:val="28"/>
        </w:rPr>
      </w:pPr>
      <w:r>
        <w:rPr>
          <w:rFonts w:eastAsia="仿宋_GB2312"/>
          <w:sz w:val="28"/>
          <w:szCs w:val="28"/>
        </w:rPr>
        <w:t>7</w:t>
      </w:r>
      <w:r w:rsidRPr="00737FAA">
        <w:rPr>
          <w:rFonts w:eastAsia="仿宋_GB2312" w:hAnsi="仿宋_GB2312" w:cs="仿宋_GB2312" w:hint="eastAsia"/>
          <w:sz w:val="28"/>
          <w:szCs w:val="28"/>
        </w:rPr>
        <w:t>、身体健康，</w:t>
      </w:r>
      <w:r>
        <w:rPr>
          <w:rFonts w:eastAsia="仿宋_GB2312" w:hAnsi="仿宋_GB2312" w:cs="仿宋_GB2312" w:hint="eastAsia"/>
          <w:sz w:val="28"/>
          <w:szCs w:val="28"/>
        </w:rPr>
        <w:t>能够独立使用电脑，愿意参加并能够胜任课题评审工作。</w:t>
      </w:r>
    </w:p>
    <w:p w:rsidR="00543F4D" w:rsidRPr="00F36CF8" w:rsidRDefault="00543F4D" w:rsidP="006857DF">
      <w:pPr>
        <w:widowControl/>
        <w:jc w:val="left"/>
        <w:rPr>
          <w:rFonts w:ascii="微软雅黑" w:eastAsia="微软雅黑" w:hAnsi="微软雅黑"/>
          <w:sz w:val="28"/>
          <w:szCs w:val="28"/>
        </w:rPr>
      </w:pPr>
    </w:p>
    <w:p w:rsidR="00543F4D" w:rsidRDefault="00543F4D" w:rsidP="006857DF">
      <w:pPr>
        <w:spacing w:line="360" w:lineRule="auto"/>
        <w:jc w:val="left"/>
        <w:rPr>
          <w:rFonts w:ascii="微软雅黑" w:eastAsia="微软雅黑" w:hAnsi="微软雅黑"/>
          <w:sz w:val="28"/>
          <w:szCs w:val="28"/>
        </w:rPr>
      </w:pPr>
    </w:p>
    <w:p w:rsidR="00543F4D" w:rsidRDefault="00543F4D" w:rsidP="006857DF">
      <w:pPr>
        <w:spacing w:line="360" w:lineRule="auto"/>
        <w:jc w:val="left"/>
        <w:rPr>
          <w:rFonts w:ascii="微软雅黑" w:eastAsia="微软雅黑" w:hAnsi="微软雅黑"/>
          <w:sz w:val="28"/>
          <w:szCs w:val="28"/>
        </w:rPr>
      </w:pPr>
    </w:p>
    <w:p w:rsidR="00543F4D" w:rsidRPr="006857DF" w:rsidRDefault="00543F4D" w:rsidP="006857DF">
      <w:pPr>
        <w:spacing w:line="360" w:lineRule="auto"/>
        <w:jc w:val="left"/>
        <w:rPr>
          <w:rFonts w:ascii="微软雅黑" w:eastAsia="微软雅黑" w:hAnsi="微软雅黑"/>
          <w:sz w:val="28"/>
          <w:szCs w:val="28"/>
        </w:rPr>
      </w:pPr>
    </w:p>
    <w:p w:rsidR="00543F4D" w:rsidRDefault="00543F4D" w:rsidP="006857DF">
      <w:pPr>
        <w:spacing w:line="360" w:lineRule="auto"/>
        <w:jc w:val="left"/>
        <w:rPr>
          <w:rFonts w:ascii="微软雅黑" w:eastAsia="微软雅黑" w:hAnsi="微软雅黑" w:cs="微软雅黑"/>
          <w:sz w:val="28"/>
          <w:szCs w:val="28"/>
        </w:rPr>
      </w:pPr>
      <w:r>
        <w:rPr>
          <w:rFonts w:ascii="微软雅黑" w:eastAsia="微软雅黑" w:hAnsi="微软雅黑" w:cs="微软雅黑" w:hint="eastAsia"/>
          <w:sz w:val="28"/>
          <w:szCs w:val="28"/>
        </w:rPr>
        <w:t>附件</w:t>
      </w:r>
      <w:r>
        <w:rPr>
          <w:rFonts w:ascii="微软雅黑" w:eastAsia="微软雅黑" w:hAnsi="微软雅黑" w:cs="微软雅黑"/>
          <w:sz w:val="28"/>
          <w:szCs w:val="28"/>
        </w:rPr>
        <w:t>2.</w:t>
      </w:r>
    </w:p>
    <w:p w:rsidR="00543F4D" w:rsidRDefault="00543F4D" w:rsidP="00E7704F">
      <w:pPr>
        <w:spacing w:line="360" w:lineRule="auto"/>
        <w:jc w:val="center"/>
        <w:rPr>
          <w:rFonts w:ascii="微软雅黑" w:eastAsia="微软雅黑" w:hAnsi="微软雅黑"/>
          <w:b/>
          <w:bCs/>
          <w:sz w:val="28"/>
          <w:szCs w:val="28"/>
        </w:rPr>
      </w:pPr>
    </w:p>
    <w:p w:rsidR="00543F4D" w:rsidRPr="00F36CF8" w:rsidRDefault="00543F4D" w:rsidP="00E7704F">
      <w:pPr>
        <w:spacing w:line="360" w:lineRule="auto"/>
        <w:jc w:val="center"/>
        <w:rPr>
          <w:rFonts w:ascii="微软雅黑" w:eastAsia="微软雅黑" w:hAnsi="微软雅黑"/>
          <w:b/>
          <w:bCs/>
          <w:sz w:val="28"/>
          <w:szCs w:val="28"/>
        </w:rPr>
      </w:pPr>
      <w:r>
        <w:rPr>
          <w:rFonts w:ascii="微软雅黑" w:eastAsia="微软雅黑" w:hAnsi="微软雅黑" w:cs="微软雅黑"/>
          <w:b/>
          <w:bCs/>
          <w:sz w:val="28"/>
          <w:szCs w:val="28"/>
        </w:rPr>
        <w:t>2015</w:t>
      </w:r>
      <w:r>
        <w:rPr>
          <w:rFonts w:ascii="微软雅黑" w:eastAsia="微软雅黑" w:hAnsi="微软雅黑" w:cs="微软雅黑" w:hint="eastAsia"/>
          <w:b/>
          <w:bCs/>
          <w:sz w:val="28"/>
          <w:szCs w:val="28"/>
        </w:rPr>
        <w:t>年</w:t>
      </w:r>
      <w:r w:rsidRPr="009F33EF">
        <w:rPr>
          <w:rFonts w:ascii="微软雅黑" w:eastAsia="微软雅黑" w:hAnsi="微软雅黑" w:cs="微软雅黑" w:hint="eastAsia"/>
          <w:b/>
          <w:bCs/>
          <w:sz w:val="28"/>
          <w:szCs w:val="28"/>
        </w:rPr>
        <w:t>《北京市科委医疗卫生领域专家库》</w:t>
      </w:r>
      <w:r w:rsidRPr="00F36CF8">
        <w:rPr>
          <w:rFonts w:ascii="微软雅黑" w:eastAsia="微软雅黑" w:hAnsi="微软雅黑" w:cs="微软雅黑" w:hint="eastAsia"/>
          <w:b/>
          <w:bCs/>
          <w:sz w:val="28"/>
          <w:szCs w:val="28"/>
        </w:rPr>
        <w:t>信息填报回执</w:t>
      </w:r>
    </w:p>
    <w:tbl>
      <w:tblPr>
        <w:tblW w:w="88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6"/>
        <w:gridCol w:w="7001"/>
      </w:tblGrid>
      <w:tr w:rsidR="00543F4D">
        <w:trPr>
          <w:trHeight w:val="952"/>
        </w:trPr>
        <w:tc>
          <w:tcPr>
            <w:tcW w:w="0" w:type="auto"/>
            <w:vAlign w:val="center"/>
          </w:tcPr>
          <w:p w:rsidR="00543F4D" w:rsidRPr="007E59B7" w:rsidRDefault="00543F4D" w:rsidP="007E59B7">
            <w:pPr>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机构名称</w:t>
            </w:r>
          </w:p>
        </w:tc>
        <w:tc>
          <w:tcPr>
            <w:tcW w:w="7001" w:type="dxa"/>
            <w:vAlign w:val="center"/>
          </w:tcPr>
          <w:p w:rsidR="00543F4D" w:rsidRPr="007E59B7" w:rsidRDefault="00543F4D" w:rsidP="007E59B7">
            <w:pPr>
              <w:jc w:val="center"/>
              <w:rPr>
                <w:rFonts w:ascii="微软雅黑" w:eastAsia="微软雅黑" w:hAnsi="微软雅黑"/>
                <w:sz w:val="28"/>
                <w:szCs w:val="28"/>
              </w:rPr>
            </w:pPr>
          </w:p>
        </w:tc>
      </w:tr>
      <w:tr w:rsidR="00543F4D">
        <w:trPr>
          <w:trHeight w:val="2256"/>
        </w:trPr>
        <w:tc>
          <w:tcPr>
            <w:tcW w:w="0" w:type="auto"/>
            <w:vMerge w:val="restart"/>
            <w:vAlign w:val="center"/>
          </w:tcPr>
          <w:p w:rsidR="00543F4D" w:rsidRPr="007E59B7" w:rsidRDefault="00543F4D" w:rsidP="007E59B7">
            <w:pPr>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机构信息</w:t>
            </w:r>
          </w:p>
          <w:p w:rsidR="00543F4D" w:rsidRPr="007E59B7" w:rsidRDefault="00543F4D" w:rsidP="007E59B7">
            <w:pPr>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是否更新</w:t>
            </w:r>
          </w:p>
          <w:p w:rsidR="00543F4D" w:rsidRPr="007E59B7" w:rsidRDefault="00543F4D" w:rsidP="007E59B7">
            <w:pPr>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（是√</w:t>
            </w:r>
            <w:r w:rsidRPr="007E59B7">
              <w:rPr>
                <w:rFonts w:ascii="微软雅黑" w:eastAsia="微软雅黑" w:hAnsi="微软雅黑" w:cs="微软雅黑"/>
                <w:b/>
                <w:bCs/>
                <w:sz w:val="28"/>
                <w:szCs w:val="28"/>
              </w:rPr>
              <w:t>/</w:t>
            </w:r>
            <w:r w:rsidRPr="007E59B7">
              <w:rPr>
                <w:rFonts w:ascii="微软雅黑" w:eastAsia="微软雅黑" w:hAnsi="微软雅黑" w:cs="微软雅黑" w:hint="eastAsia"/>
                <w:b/>
                <w:bCs/>
                <w:sz w:val="28"/>
                <w:szCs w:val="28"/>
              </w:rPr>
              <w:t>否×）</w:t>
            </w:r>
          </w:p>
        </w:tc>
        <w:tc>
          <w:tcPr>
            <w:tcW w:w="7001" w:type="dxa"/>
            <w:vAlign w:val="center"/>
          </w:tcPr>
          <w:p w:rsidR="00543F4D" w:rsidRPr="007E59B7" w:rsidRDefault="00543F4D" w:rsidP="0046266D">
            <w:pPr>
              <w:rPr>
                <w:rFonts w:ascii="微软雅黑" w:eastAsia="微软雅黑" w:hAnsi="微软雅黑"/>
                <w:sz w:val="44"/>
                <w:szCs w:val="44"/>
              </w:rPr>
            </w:pPr>
            <w:r w:rsidRPr="007E59B7">
              <w:rPr>
                <w:rFonts w:ascii="微软雅黑" w:eastAsia="微软雅黑" w:hAnsi="微软雅黑" w:cs="微软雅黑"/>
                <w:sz w:val="28"/>
                <w:szCs w:val="28"/>
              </w:rPr>
              <w:t xml:space="preserve">                      </w:t>
            </w:r>
            <w:r w:rsidRPr="007E59B7">
              <w:rPr>
                <w:rFonts w:ascii="微软雅黑" w:eastAsia="微软雅黑" w:hAnsi="微软雅黑" w:cs="微软雅黑" w:hint="eastAsia"/>
                <w:sz w:val="28"/>
                <w:szCs w:val="28"/>
              </w:rPr>
              <w:t>是</w:t>
            </w:r>
            <w:r w:rsidRPr="007E59B7">
              <w:rPr>
                <w:rFonts w:ascii="微软雅黑" w:eastAsia="微软雅黑" w:hAnsi="微软雅黑" w:cs="微软雅黑" w:hint="eastAsia"/>
                <w:sz w:val="44"/>
                <w:szCs w:val="44"/>
              </w:rPr>
              <w:t>□</w:t>
            </w:r>
          </w:p>
          <w:p w:rsidR="00543F4D" w:rsidRPr="007E59B7" w:rsidRDefault="00543F4D" w:rsidP="007E59B7">
            <w:pPr>
              <w:jc w:val="left"/>
              <w:rPr>
                <w:rFonts w:ascii="微软雅黑" w:eastAsia="微软雅黑" w:hAnsi="微软雅黑"/>
                <w:sz w:val="28"/>
                <w:szCs w:val="28"/>
              </w:rPr>
            </w:pPr>
            <w:r w:rsidRPr="007E59B7">
              <w:rPr>
                <w:rFonts w:ascii="微软雅黑" w:eastAsia="微软雅黑" w:hAnsi="微软雅黑" w:cs="微软雅黑" w:hint="eastAsia"/>
                <w:sz w:val="28"/>
                <w:szCs w:val="28"/>
              </w:rPr>
              <w:t>机构基本信息</w:t>
            </w:r>
          </w:p>
          <w:p w:rsidR="00543F4D" w:rsidRPr="007E59B7" w:rsidRDefault="00543F4D" w:rsidP="00543F4D">
            <w:pPr>
              <w:ind w:firstLineChars="1100" w:firstLine="31680"/>
              <w:rPr>
                <w:rFonts w:ascii="微软雅黑" w:eastAsia="微软雅黑" w:hAnsi="微软雅黑"/>
                <w:sz w:val="44"/>
                <w:szCs w:val="44"/>
              </w:rPr>
            </w:pPr>
            <w:r w:rsidRPr="007E59B7">
              <w:rPr>
                <w:rFonts w:ascii="微软雅黑" w:eastAsia="微软雅黑" w:hAnsi="微软雅黑" w:cs="微软雅黑" w:hint="eastAsia"/>
                <w:sz w:val="28"/>
                <w:szCs w:val="28"/>
              </w:rPr>
              <w:t>否</w:t>
            </w:r>
            <w:r w:rsidRPr="007E59B7">
              <w:rPr>
                <w:rFonts w:ascii="微软雅黑" w:eastAsia="微软雅黑" w:hAnsi="微软雅黑" w:cs="微软雅黑" w:hint="eastAsia"/>
                <w:sz w:val="44"/>
                <w:szCs w:val="44"/>
              </w:rPr>
              <w:t>□</w:t>
            </w:r>
          </w:p>
        </w:tc>
      </w:tr>
      <w:tr w:rsidR="00543F4D">
        <w:trPr>
          <w:trHeight w:val="2305"/>
        </w:trPr>
        <w:tc>
          <w:tcPr>
            <w:tcW w:w="0" w:type="auto"/>
            <w:vMerge/>
            <w:vAlign w:val="center"/>
          </w:tcPr>
          <w:p w:rsidR="00543F4D" w:rsidRPr="007E59B7" w:rsidRDefault="00543F4D" w:rsidP="007E59B7">
            <w:pPr>
              <w:jc w:val="center"/>
              <w:rPr>
                <w:rFonts w:ascii="微软雅黑" w:eastAsia="微软雅黑" w:hAnsi="微软雅黑"/>
                <w:b/>
                <w:bCs/>
                <w:sz w:val="28"/>
                <w:szCs w:val="28"/>
              </w:rPr>
            </w:pPr>
          </w:p>
        </w:tc>
        <w:tc>
          <w:tcPr>
            <w:tcW w:w="7001" w:type="dxa"/>
            <w:vAlign w:val="center"/>
          </w:tcPr>
          <w:p w:rsidR="00543F4D" w:rsidRPr="007E59B7" w:rsidRDefault="00543F4D" w:rsidP="0046266D">
            <w:pPr>
              <w:rPr>
                <w:rFonts w:ascii="微软雅黑" w:eastAsia="微软雅黑" w:hAnsi="微软雅黑"/>
                <w:sz w:val="44"/>
                <w:szCs w:val="44"/>
              </w:rPr>
            </w:pPr>
            <w:r w:rsidRPr="007E59B7">
              <w:rPr>
                <w:rFonts w:ascii="微软雅黑" w:eastAsia="微软雅黑" w:hAnsi="微软雅黑" w:cs="微软雅黑"/>
                <w:sz w:val="28"/>
                <w:szCs w:val="28"/>
              </w:rPr>
              <w:t xml:space="preserve">                       </w:t>
            </w:r>
            <w:r w:rsidRPr="007E59B7">
              <w:rPr>
                <w:rFonts w:ascii="微软雅黑" w:eastAsia="微软雅黑" w:hAnsi="微软雅黑" w:cs="微软雅黑" w:hint="eastAsia"/>
                <w:sz w:val="28"/>
                <w:szCs w:val="28"/>
              </w:rPr>
              <w:t>是</w:t>
            </w:r>
            <w:r w:rsidRPr="007E59B7">
              <w:rPr>
                <w:rFonts w:ascii="微软雅黑" w:eastAsia="微软雅黑" w:hAnsi="微软雅黑" w:cs="微软雅黑" w:hint="eastAsia"/>
                <w:sz w:val="44"/>
                <w:szCs w:val="44"/>
              </w:rPr>
              <w:t>□</w:t>
            </w:r>
          </w:p>
          <w:p w:rsidR="00543F4D" w:rsidRPr="007E59B7" w:rsidRDefault="00543F4D" w:rsidP="0046266D">
            <w:pPr>
              <w:rPr>
                <w:rFonts w:ascii="微软雅黑" w:eastAsia="微软雅黑" w:hAnsi="微软雅黑"/>
                <w:sz w:val="28"/>
                <w:szCs w:val="28"/>
              </w:rPr>
            </w:pPr>
            <w:r w:rsidRPr="007E59B7">
              <w:rPr>
                <w:rFonts w:ascii="微软雅黑" w:eastAsia="微软雅黑" w:hAnsi="微软雅黑" w:cs="微软雅黑" w:hint="eastAsia"/>
                <w:sz w:val="28"/>
                <w:szCs w:val="28"/>
              </w:rPr>
              <w:t>机构联系人信息</w:t>
            </w:r>
          </w:p>
          <w:p w:rsidR="00543F4D" w:rsidRPr="007E59B7" w:rsidRDefault="00543F4D" w:rsidP="00543F4D">
            <w:pPr>
              <w:ind w:firstLineChars="1100" w:firstLine="31680"/>
              <w:rPr>
                <w:rFonts w:ascii="微软雅黑" w:eastAsia="微软雅黑" w:hAnsi="微软雅黑"/>
                <w:sz w:val="44"/>
                <w:szCs w:val="44"/>
              </w:rPr>
            </w:pPr>
            <w:r w:rsidRPr="007E59B7">
              <w:rPr>
                <w:rFonts w:ascii="微软雅黑" w:eastAsia="微软雅黑" w:hAnsi="微软雅黑" w:cs="微软雅黑"/>
                <w:sz w:val="28"/>
                <w:szCs w:val="28"/>
              </w:rPr>
              <w:t xml:space="preserve"> </w:t>
            </w:r>
            <w:r w:rsidRPr="007E59B7">
              <w:rPr>
                <w:rFonts w:ascii="微软雅黑" w:eastAsia="微软雅黑" w:hAnsi="微软雅黑" w:cs="微软雅黑" w:hint="eastAsia"/>
                <w:sz w:val="28"/>
                <w:szCs w:val="28"/>
              </w:rPr>
              <w:t>否</w:t>
            </w:r>
            <w:r w:rsidRPr="007E59B7">
              <w:rPr>
                <w:rFonts w:ascii="微软雅黑" w:eastAsia="微软雅黑" w:hAnsi="微软雅黑" w:cs="微软雅黑" w:hint="eastAsia"/>
                <w:sz w:val="44"/>
                <w:szCs w:val="44"/>
              </w:rPr>
              <w:t>□</w:t>
            </w:r>
          </w:p>
        </w:tc>
      </w:tr>
      <w:tr w:rsidR="00543F4D">
        <w:trPr>
          <w:trHeight w:val="1222"/>
        </w:trPr>
        <w:tc>
          <w:tcPr>
            <w:tcW w:w="0" w:type="auto"/>
            <w:vMerge w:val="restart"/>
            <w:vAlign w:val="center"/>
          </w:tcPr>
          <w:p w:rsidR="00543F4D" w:rsidRPr="007E59B7" w:rsidRDefault="00543F4D" w:rsidP="007E59B7">
            <w:pPr>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在库专家</w:t>
            </w:r>
          </w:p>
          <w:p w:rsidR="00543F4D" w:rsidRPr="007E59B7" w:rsidRDefault="00543F4D" w:rsidP="007E59B7">
            <w:pPr>
              <w:jc w:val="center"/>
              <w:rPr>
                <w:rFonts w:ascii="微软雅黑" w:eastAsia="微软雅黑" w:hAnsi="微软雅黑"/>
                <w:b/>
                <w:bCs/>
                <w:sz w:val="28"/>
                <w:szCs w:val="28"/>
              </w:rPr>
            </w:pPr>
            <w:r w:rsidRPr="007E59B7">
              <w:rPr>
                <w:rFonts w:ascii="微软雅黑" w:eastAsia="微软雅黑" w:hAnsi="微软雅黑" w:cs="微软雅黑" w:hint="eastAsia"/>
                <w:b/>
                <w:bCs/>
                <w:sz w:val="28"/>
                <w:szCs w:val="28"/>
              </w:rPr>
              <w:t>数量</w:t>
            </w:r>
          </w:p>
        </w:tc>
        <w:tc>
          <w:tcPr>
            <w:tcW w:w="7001" w:type="dxa"/>
            <w:vAlign w:val="center"/>
          </w:tcPr>
          <w:p w:rsidR="00543F4D" w:rsidRPr="007E59B7" w:rsidRDefault="00543F4D" w:rsidP="007E59B7">
            <w:pPr>
              <w:jc w:val="left"/>
              <w:rPr>
                <w:rFonts w:ascii="微软雅黑" w:eastAsia="微软雅黑" w:hAnsi="微软雅黑"/>
                <w:sz w:val="28"/>
                <w:szCs w:val="28"/>
                <w:u w:val="single"/>
              </w:rPr>
            </w:pPr>
            <w:r w:rsidRPr="007E59B7">
              <w:rPr>
                <w:rFonts w:ascii="微软雅黑" w:eastAsia="微软雅黑" w:hAnsi="微软雅黑" w:cs="微软雅黑" w:hint="eastAsia"/>
                <w:sz w:val="28"/>
                <w:szCs w:val="28"/>
              </w:rPr>
              <w:t>信息更新专家数量</w:t>
            </w:r>
            <w:r w:rsidRPr="007E59B7">
              <w:rPr>
                <w:rFonts w:ascii="微软雅黑" w:eastAsia="微软雅黑" w:hAnsi="微软雅黑" w:cs="微软雅黑"/>
                <w:sz w:val="28"/>
                <w:szCs w:val="28"/>
              </w:rPr>
              <w:t xml:space="preserve">           </w:t>
            </w:r>
            <w:r w:rsidRPr="007E59B7">
              <w:rPr>
                <w:rFonts w:ascii="微软雅黑" w:eastAsia="微软雅黑" w:hAnsi="微软雅黑" w:cs="微软雅黑"/>
                <w:sz w:val="28"/>
                <w:szCs w:val="28"/>
                <w:u w:val="single"/>
              </w:rPr>
              <w:t xml:space="preserve">       </w:t>
            </w:r>
            <w:r w:rsidRPr="007E59B7">
              <w:rPr>
                <w:rFonts w:ascii="微软雅黑" w:eastAsia="微软雅黑" w:hAnsi="微软雅黑" w:cs="微软雅黑" w:hint="eastAsia"/>
                <w:sz w:val="28"/>
                <w:szCs w:val="28"/>
              </w:rPr>
              <w:t>名</w:t>
            </w:r>
          </w:p>
        </w:tc>
      </w:tr>
      <w:tr w:rsidR="00543F4D">
        <w:trPr>
          <w:trHeight w:val="1409"/>
        </w:trPr>
        <w:tc>
          <w:tcPr>
            <w:tcW w:w="0" w:type="auto"/>
            <w:vMerge/>
            <w:vAlign w:val="center"/>
          </w:tcPr>
          <w:p w:rsidR="00543F4D" w:rsidRPr="007E59B7" w:rsidRDefault="00543F4D" w:rsidP="007E59B7">
            <w:pPr>
              <w:jc w:val="center"/>
              <w:rPr>
                <w:rFonts w:ascii="微软雅黑" w:eastAsia="微软雅黑" w:hAnsi="微软雅黑"/>
                <w:sz w:val="28"/>
                <w:szCs w:val="28"/>
              </w:rPr>
            </w:pPr>
          </w:p>
        </w:tc>
        <w:tc>
          <w:tcPr>
            <w:tcW w:w="7001" w:type="dxa"/>
            <w:vAlign w:val="center"/>
          </w:tcPr>
          <w:p w:rsidR="00543F4D" w:rsidRPr="007E59B7" w:rsidRDefault="00543F4D" w:rsidP="0046266D">
            <w:pPr>
              <w:rPr>
                <w:rFonts w:ascii="微软雅黑" w:eastAsia="微软雅黑" w:hAnsi="微软雅黑"/>
                <w:sz w:val="28"/>
                <w:szCs w:val="28"/>
              </w:rPr>
            </w:pPr>
            <w:r w:rsidRPr="007E59B7">
              <w:rPr>
                <w:rFonts w:ascii="微软雅黑" w:eastAsia="微软雅黑" w:hAnsi="微软雅黑" w:cs="微软雅黑" w:hint="eastAsia"/>
                <w:sz w:val="28"/>
                <w:szCs w:val="28"/>
              </w:rPr>
              <w:t>增录专家数量</w:t>
            </w:r>
            <w:r w:rsidRPr="007E59B7">
              <w:rPr>
                <w:rFonts w:ascii="微软雅黑" w:eastAsia="微软雅黑" w:hAnsi="微软雅黑" w:cs="微软雅黑"/>
                <w:sz w:val="28"/>
                <w:szCs w:val="28"/>
              </w:rPr>
              <w:t xml:space="preserve">               </w:t>
            </w:r>
            <w:r w:rsidRPr="007E59B7">
              <w:rPr>
                <w:rFonts w:ascii="微软雅黑" w:eastAsia="微软雅黑" w:hAnsi="微软雅黑" w:cs="微软雅黑"/>
                <w:sz w:val="28"/>
                <w:szCs w:val="28"/>
                <w:u w:val="single"/>
              </w:rPr>
              <w:t xml:space="preserve">       </w:t>
            </w:r>
            <w:r w:rsidRPr="007E59B7">
              <w:rPr>
                <w:rFonts w:ascii="微软雅黑" w:eastAsia="微软雅黑" w:hAnsi="微软雅黑" w:cs="微软雅黑" w:hint="eastAsia"/>
                <w:sz w:val="28"/>
                <w:szCs w:val="28"/>
              </w:rPr>
              <w:t>名</w:t>
            </w:r>
          </w:p>
        </w:tc>
      </w:tr>
      <w:tr w:rsidR="00543F4D">
        <w:trPr>
          <w:trHeight w:val="2818"/>
        </w:trPr>
        <w:tc>
          <w:tcPr>
            <w:tcW w:w="0" w:type="auto"/>
            <w:vAlign w:val="center"/>
          </w:tcPr>
          <w:p w:rsidR="00543F4D" w:rsidRPr="007E59B7" w:rsidRDefault="00543F4D" w:rsidP="007E59B7">
            <w:pPr>
              <w:jc w:val="center"/>
              <w:rPr>
                <w:rFonts w:ascii="微软雅黑" w:eastAsia="微软雅黑" w:hAnsi="微软雅黑"/>
                <w:sz w:val="28"/>
                <w:szCs w:val="28"/>
              </w:rPr>
            </w:pPr>
            <w:r w:rsidRPr="007E59B7">
              <w:rPr>
                <w:rFonts w:ascii="微软雅黑" w:eastAsia="微软雅黑" w:hAnsi="微软雅黑" w:cs="微软雅黑" w:hint="eastAsia"/>
                <w:b/>
                <w:bCs/>
                <w:sz w:val="28"/>
                <w:szCs w:val="28"/>
              </w:rPr>
              <w:t>对专家库使用的建议</w:t>
            </w:r>
          </w:p>
        </w:tc>
        <w:tc>
          <w:tcPr>
            <w:tcW w:w="7001" w:type="dxa"/>
            <w:vAlign w:val="center"/>
          </w:tcPr>
          <w:p w:rsidR="00543F4D" w:rsidRPr="007E59B7" w:rsidRDefault="00543F4D" w:rsidP="0046266D">
            <w:pPr>
              <w:rPr>
                <w:rFonts w:ascii="微软雅黑" w:eastAsia="微软雅黑" w:hAnsi="微软雅黑"/>
                <w:sz w:val="28"/>
                <w:szCs w:val="28"/>
              </w:rPr>
            </w:pPr>
          </w:p>
        </w:tc>
      </w:tr>
    </w:tbl>
    <w:p w:rsidR="00543F4D" w:rsidRDefault="00543F4D" w:rsidP="006857DF">
      <w:pPr>
        <w:tabs>
          <w:tab w:val="left" w:pos="675"/>
        </w:tabs>
        <w:rPr>
          <w:rFonts w:ascii="微软雅黑" w:eastAsia="微软雅黑" w:hAnsi="微软雅黑"/>
          <w:sz w:val="28"/>
          <w:szCs w:val="28"/>
        </w:rPr>
      </w:pPr>
      <w:r>
        <w:rPr>
          <w:rFonts w:ascii="微软雅黑" w:eastAsia="微软雅黑" w:hAnsi="微软雅黑"/>
          <w:sz w:val="28"/>
          <w:szCs w:val="28"/>
        </w:rPr>
        <w:tab/>
      </w:r>
    </w:p>
    <w:sectPr w:rsidR="00543F4D" w:rsidSect="009933C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F4D" w:rsidRDefault="00543F4D" w:rsidP="00A471E1">
      <w:r>
        <w:separator/>
      </w:r>
    </w:p>
  </w:endnote>
  <w:endnote w:type="continuationSeparator" w:id="0">
    <w:p w:rsidR="00543F4D" w:rsidRDefault="00543F4D" w:rsidP="00A47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F4D" w:rsidRDefault="00543F4D" w:rsidP="00A471E1">
      <w:r>
        <w:separator/>
      </w:r>
    </w:p>
  </w:footnote>
  <w:footnote w:type="continuationSeparator" w:id="0">
    <w:p w:rsidR="00543F4D" w:rsidRDefault="00543F4D" w:rsidP="00A47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03660333"/>
    <w:multiLevelType w:val="hybridMultilevel"/>
    <w:tmpl w:val="35960474"/>
    <w:lvl w:ilvl="0" w:tplc="3A38C19A">
      <w:start w:val="1"/>
      <w:numFmt w:val="decimal"/>
      <w:lvlText w:val="%1、"/>
      <w:lvlJc w:val="left"/>
      <w:pPr>
        <w:ind w:left="1810" w:hanging="1110"/>
      </w:pPr>
      <w:rPr>
        <w:rFonts w:ascii="Times New Roman" w:eastAsia="仿宋_GB2312" w:hAnsi="仿宋_GB2312"/>
      </w:rPr>
    </w:lvl>
    <w:lvl w:ilvl="1" w:tplc="04090019">
      <w:start w:val="1"/>
      <w:numFmt w:val="lowerLetter"/>
      <w:lvlText w:val="%2)"/>
      <w:lvlJc w:val="left"/>
      <w:pPr>
        <w:ind w:left="1540" w:hanging="420"/>
      </w:pPr>
    </w:lvl>
    <w:lvl w:ilvl="2" w:tplc="0409001B">
      <w:start w:val="1"/>
      <w:numFmt w:val="lowerRoman"/>
      <w:lvlText w:val="%3."/>
      <w:lvlJc w:val="right"/>
      <w:pPr>
        <w:ind w:left="1960" w:hanging="420"/>
      </w:pPr>
    </w:lvl>
    <w:lvl w:ilvl="3" w:tplc="0409000F">
      <w:start w:val="1"/>
      <w:numFmt w:val="decimal"/>
      <w:lvlText w:val="%4."/>
      <w:lvlJc w:val="left"/>
      <w:pPr>
        <w:ind w:left="2380" w:hanging="420"/>
      </w:pPr>
    </w:lvl>
    <w:lvl w:ilvl="4" w:tplc="04090019">
      <w:start w:val="1"/>
      <w:numFmt w:val="lowerLetter"/>
      <w:lvlText w:val="%5)"/>
      <w:lvlJc w:val="left"/>
      <w:pPr>
        <w:ind w:left="2800" w:hanging="420"/>
      </w:pPr>
    </w:lvl>
    <w:lvl w:ilvl="5" w:tplc="0409001B">
      <w:start w:val="1"/>
      <w:numFmt w:val="lowerRoman"/>
      <w:lvlText w:val="%6."/>
      <w:lvlJc w:val="right"/>
      <w:pPr>
        <w:ind w:left="3220" w:hanging="420"/>
      </w:pPr>
    </w:lvl>
    <w:lvl w:ilvl="6" w:tplc="0409000F">
      <w:start w:val="1"/>
      <w:numFmt w:val="decimal"/>
      <w:lvlText w:val="%7."/>
      <w:lvlJc w:val="left"/>
      <w:pPr>
        <w:ind w:left="3640" w:hanging="420"/>
      </w:pPr>
    </w:lvl>
    <w:lvl w:ilvl="7" w:tplc="04090019">
      <w:start w:val="1"/>
      <w:numFmt w:val="lowerLetter"/>
      <w:lvlText w:val="%8)"/>
      <w:lvlJc w:val="left"/>
      <w:pPr>
        <w:ind w:left="4060" w:hanging="420"/>
      </w:pPr>
    </w:lvl>
    <w:lvl w:ilvl="8" w:tplc="0409001B">
      <w:start w:val="1"/>
      <w:numFmt w:val="lowerRoman"/>
      <w:lvlText w:val="%9."/>
      <w:lvlJc w:val="right"/>
      <w:pPr>
        <w:ind w:left="4480" w:hanging="420"/>
      </w:pPr>
    </w:lvl>
  </w:abstractNum>
  <w:abstractNum w:abstractNumId="2">
    <w:nsid w:val="27E82B3C"/>
    <w:multiLevelType w:val="hybridMultilevel"/>
    <w:tmpl w:val="CE727606"/>
    <w:lvl w:ilvl="0" w:tplc="63701BD4">
      <w:start w:val="1"/>
      <w:numFmt w:val="decimal"/>
      <w:lvlText w:val="%1、"/>
      <w:lvlJc w:val="left"/>
      <w:pPr>
        <w:ind w:left="1810" w:hanging="1110"/>
      </w:pPr>
      <w:rPr>
        <w:rFonts w:ascii="Times New Roman" w:eastAsia="仿宋_GB2312" w:hAnsi="仿宋_GB2312"/>
      </w:rPr>
    </w:lvl>
    <w:lvl w:ilvl="1" w:tplc="04090019">
      <w:start w:val="1"/>
      <w:numFmt w:val="lowerLetter"/>
      <w:lvlText w:val="%2)"/>
      <w:lvlJc w:val="left"/>
      <w:pPr>
        <w:ind w:left="1540" w:hanging="420"/>
      </w:pPr>
    </w:lvl>
    <w:lvl w:ilvl="2" w:tplc="0409001B">
      <w:start w:val="1"/>
      <w:numFmt w:val="lowerRoman"/>
      <w:lvlText w:val="%3."/>
      <w:lvlJc w:val="right"/>
      <w:pPr>
        <w:ind w:left="1960" w:hanging="420"/>
      </w:pPr>
    </w:lvl>
    <w:lvl w:ilvl="3" w:tplc="0409000F">
      <w:start w:val="1"/>
      <w:numFmt w:val="decimal"/>
      <w:lvlText w:val="%4."/>
      <w:lvlJc w:val="left"/>
      <w:pPr>
        <w:ind w:left="2380" w:hanging="420"/>
      </w:pPr>
    </w:lvl>
    <w:lvl w:ilvl="4" w:tplc="04090019">
      <w:start w:val="1"/>
      <w:numFmt w:val="lowerLetter"/>
      <w:lvlText w:val="%5)"/>
      <w:lvlJc w:val="left"/>
      <w:pPr>
        <w:ind w:left="2800" w:hanging="420"/>
      </w:pPr>
    </w:lvl>
    <w:lvl w:ilvl="5" w:tplc="0409001B">
      <w:start w:val="1"/>
      <w:numFmt w:val="lowerRoman"/>
      <w:lvlText w:val="%6."/>
      <w:lvlJc w:val="right"/>
      <w:pPr>
        <w:ind w:left="3220" w:hanging="420"/>
      </w:pPr>
    </w:lvl>
    <w:lvl w:ilvl="6" w:tplc="0409000F">
      <w:start w:val="1"/>
      <w:numFmt w:val="decimal"/>
      <w:lvlText w:val="%7."/>
      <w:lvlJc w:val="left"/>
      <w:pPr>
        <w:ind w:left="3640" w:hanging="420"/>
      </w:pPr>
    </w:lvl>
    <w:lvl w:ilvl="7" w:tplc="04090019">
      <w:start w:val="1"/>
      <w:numFmt w:val="lowerLetter"/>
      <w:lvlText w:val="%8)"/>
      <w:lvlJc w:val="left"/>
      <w:pPr>
        <w:ind w:left="4060" w:hanging="420"/>
      </w:pPr>
    </w:lvl>
    <w:lvl w:ilvl="8" w:tplc="0409001B">
      <w:start w:val="1"/>
      <w:numFmt w:val="lowerRoman"/>
      <w:lvlText w:val="%9."/>
      <w:lvlJc w:val="right"/>
      <w:pPr>
        <w:ind w:left="4480" w:hanging="420"/>
      </w:pPr>
    </w:lvl>
  </w:abstractNum>
  <w:abstractNum w:abstractNumId="3">
    <w:nsid w:val="64031AE1"/>
    <w:multiLevelType w:val="hybridMultilevel"/>
    <w:tmpl w:val="8E6A0716"/>
    <w:lvl w:ilvl="0" w:tplc="1FAEA326">
      <w:start w:val="1"/>
      <w:numFmt w:val="bullet"/>
      <w:lvlText w:val="•"/>
      <w:lvlJc w:val="left"/>
      <w:pPr>
        <w:tabs>
          <w:tab w:val="num" w:pos="720"/>
        </w:tabs>
        <w:ind w:left="720" w:hanging="360"/>
      </w:pPr>
      <w:rPr>
        <w:rFonts w:ascii="Arial" w:hAnsi="Arial" w:hint="default"/>
      </w:rPr>
    </w:lvl>
    <w:lvl w:ilvl="1" w:tplc="9834AFE2">
      <w:start w:val="1"/>
      <w:numFmt w:val="bullet"/>
      <w:lvlText w:val="•"/>
      <w:lvlJc w:val="left"/>
      <w:pPr>
        <w:tabs>
          <w:tab w:val="num" w:pos="1440"/>
        </w:tabs>
        <w:ind w:left="1440" w:hanging="360"/>
      </w:pPr>
      <w:rPr>
        <w:rFonts w:ascii="Arial" w:hAnsi="Arial" w:hint="default"/>
      </w:rPr>
    </w:lvl>
    <w:lvl w:ilvl="2" w:tplc="1B0CE940">
      <w:start w:val="1"/>
      <w:numFmt w:val="bullet"/>
      <w:lvlText w:val="•"/>
      <w:lvlJc w:val="left"/>
      <w:pPr>
        <w:tabs>
          <w:tab w:val="num" w:pos="2160"/>
        </w:tabs>
        <w:ind w:left="2160" w:hanging="360"/>
      </w:pPr>
      <w:rPr>
        <w:rFonts w:ascii="Arial" w:hAnsi="Arial" w:hint="default"/>
      </w:rPr>
    </w:lvl>
    <w:lvl w:ilvl="3" w:tplc="CA1E7592">
      <w:start w:val="1"/>
      <w:numFmt w:val="bullet"/>
      <w:lvlText w:val="•"/>
      <w:lvlJc w:val="left"/>
      <w:pPr>
        <w:tabs>
          <w:tab w:val="num" w:pos="2880"/>
        </w:tabs>
        <w:ind w:left="2880" w:hanging="360"/>
      </w:pPr>
      <w:rPr>
        <w:rFonts w:ascii="Arial" w:hAnsi="Arial" w:hint="default"/>
      </w:rPr>
    </w:lvl>
    <w:lvl w:ilvl="4" w:tplc="C0B8FE0E">
      <w:start w:val="1"/>
      <w:numFmt w:val="bullet"/>
      <w:lvlText w:val="•"/>
      <w:lvlJc w:val="left"/>
      <w:pPr>
        <w:tabs>
          <w:tab w:val="num" w:pos="3600"/>
        </w:tabs>
        <w:ind w:left="3600" w:hanging="360"/>
      </w:pPr>
      <w:rPr>
        <w:rFonts w:ascii="Arial" w:hAnsi="Arial" w:hint="default"/>
      </w:rPr>
    </w:lvl>
    <w:lvl w:ilvl="5" w:tplc="1E063172">
      <w:start w:val="1"/>
      <w:numFmt w:val="bullet"/>
      <w:lvlText w:val="•"/>
      <w:lvlJc w:val="left"/>
      <w:pPr>
        <w:tabs>
          <w:tab w:val="num" w:pos="4320"/>
        </w:tabs>
        <w:ind w:left="4320" w:hanging="360"/>
      </w:pPr>
      <w:rPr>
        <w:rFonts w:ascii="Arial" w:hAnsi="Arial" w:hint="default"/>
      </w:rPr>
    </w:lvl>
    <w:lvl w:ilvl="6" w:tplc="6E58C380">
      <w:start w:val="1"/>
      <w:numFmt w:val="bullet"/>
      <w:lvlText w:val="•"/>
      <w:lvlJc w:val="left"/>
      <w:pPr>
        <w:tabs>
          <w:tab w:val="num" w:pos="5040"/>
        </w:tabs>
        <w:ind w:left="5040" w:hanging="360"/>
      </w:pPr>
      <w:rPr>
        <w:rFonts w:ascii="Arial" w:hAnsi="Arial" w:hint="default"/>
      </w:rPr>
    </w:lvl>
    <w:lvl w:ilvl="7" w:tplc="B860EC04">
      <w:start w:val="1"/>
      <w:numFmt w:val="bullet"/>
      <w:lvlText w:val="•"/>
      <w:lvlJc w:val="left"/>
      <w:pPr>
        <w:tabs>
          <w:tab w:val="num" w:pos="5760"/>
        </w:tabs>
        <w:ind w:left="5760" w:hanging="360"/>
      </w:pPr>
      <w:rPr>
        <w:rFonts w:ascii="Arial" w:hAnsi="Arial" w:hint="default"/>
      </w:rPr>
    </w:lvl>
    <w:lvl w:ilvl="8" w:tplc="1962321A">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7C5"/>
    <w:rsid w:val="000070CD"/>
    <w:rsid w:val="000072DA"/>
    <w:rsid w:val="00040653"/>
    <w:rsid w:val="0004436B"/>
    <w:rsid w:val="000574C5"/>
    <w:rsid w:val="00063996"/>
    <w:rsid w:val="000A2D03"/>
    <w:rsid w:val="000E19D0"/>
    <w:rsid w:val="000F1115"/>
    <w:rsid w:val="001004C1"/>
    <w:rsid w:val="00104E1C"/>
    <w:rsid w:val="00152505"/>
    <w:rsid w:val="00156C14"/>
    <w:rsid w:val="00157EC4"/>
    <w:rsid w:val="00171EC1"/>
    <w:rsid w:val="00172A27"/>
    <w:rsid w:val="00175C2E"/>
    <w:rsid w:val="001C31DA"/>
    <w:rsid w:val="001D2694"/>
    <w:rsid w:val="001E7DEE"/>
    <w:rsid w:val="001F53FC"/>
    <w:rsid w:val="00204DE1"/>
    <w:rsid w:val="00206DF5"/>
    <w:rsid w:val="00220395"/>
    <w:rsid w:val="00221211"/>
    <w:rsid w:val="002266F7"/>
    <w:rsid w:val="00250715"/>
    <w:rsid w:val="002905E1"/>
    <w:rsid w:val="002A32FF"/>
    <w:rsid w:val="002A36C1"/>
    <w:rsid w:val="002B7509"/>
    <w:rsid w:val="002D5876"/>
    <w:rsid w:val="002D65D0"/>
    <w:rsid w:val="00307EA9"/>
    <w:rsid w:val="003121F6"/>
    <w:rsid w:val="00312855"/>
    <w:rsid w:val="00313E95"/>
    <w:rsid w:val="00314D19"/>
    <w:rsid w:val="0031725F"/>
    <w:rsid w:val="00337628"/>
    <w:rsid w:val="003376F7"/>
    <w:rsid w:val="00350384"/>
    <w:rsid w:val="00360ED0"/>
    <w:rsid w:val="0036165F"/>
    <w:rsid w:val="00362E69"/>
    <w:rsid w:val="00364A8B"/>
    <w:rsid w:val="0037208C"/>
    <w:rsid w:val="00373D31"/>
    <w:rsid w:val="00390FD5"/>
    <w:rsid w:val="003A2087"/>
    <w:rsid w:val="003B5488"/>
    <w:rsid w:val="003C4FAD"/>
    <w:rsid w:val="003D4F72"/>
    <w:rsid w:val="003E56A9"/>
    <w:rsid w:val="003E6E83"/>
    <w:rsid w:val="003F6542"/>
    <w:rsid w:val="00401E1D"/>
    <w:rsid w:val="004065FB"/>
    <w:rsid w:val="00414D57"/>
    <w:rsid w:val="00415BFD"/>
    <w:rsid w:val="0045717C"/>
    <w:rsid w:val="0046266D"/>
    <w:rsid w:val="004630DB"/>
    <w:rsid w:val="00472A4E"/>
    <w:rsid w:val="00472C0B"/>
    <w:rsid w:val="004776A9"/>
    <w:rsid w:val="00493DC1"/>
    <w:rsid w:val="004A6398"/>
    <w:rsid w:val="004C1C74"/>
    <w:rsid w:val="004C2EFA"/>
    <w:rsid w:val="004C7A6B"/>
    <w:rsid w:val="004D25DD"/>
    <w:rsid w:val="004E153F"/>
    <w:rsid w:val="004F4472"/>
    <w:rsid w:val="0050773A"/>
    <w:rsid w:val="00516D54"/>
    <w:rsid w:val="00533762"/>
    <w:rsid w:val="0053695C"/>
    <w:rsid w:val="0053721E"/>
    <w:rsid w:val="00543F4D"/>
    <w:rsid w:val="00545852"/>
    <w:rsid w:val="00547BC6"/>
    <w:rsid w:val="005617BB"/>
    <w:rsid w:val="00563B3B"/>
    <w:rsid w:val="005654B6"/>
    <w:rsid w:val="0058165F"/>
    <w:rsid w:val="00584ABD"/>
    <w:rsid w:val="0059117A"/>
    <w:rsid w:val="005A0E3F"/>
    <w:rsid w:val="005E7E19"/>
    <w:rsid w:val="005F4187"/>
    <w:rsid w:val="00601174"/>
    <w:rsid w:val="00620AAD"/>
    <w:rsid w:val="006227B9"/>
    <w:rsid w:val="00633C0E"/>
    <w:rsid w:val="00633F2F"/>
    <w:rsid w:val="00672269"/>
    <w:rsid w:val="006771DA"/>
    <w:rsid w:val="006857DF"/>
    <w:rsid w:val="00685DAE"/>
    <w:rsid w:val="00696579"/>
    <w:rsid w:val="00696958"/>
    <w:rsid w:val="006C2437"/>
    <w:rsid w:val="006D208A"/>
    <w:rsid w:val="006D2C55"/>
    <w:rsid w:val="006E42C5"/>
    <w:rsid w:val="006E4968"/>
    <w:rsid w:val="00737810"/>
    <w:rsid w:val="00737FAA"/>
    <w:rsid w:val="007417D6"/>
    <w:rsid w:val="00753CF9"/>
    <w:rsid w:val="007A05B4"/>
    <w:rsid w:val="007A28BA"/>
    <w:rsid w:val="007A5197"/>
    <w:rsid w:val="007B1369"/>
    <w:rsid w:val="007B168E"/>
    <w:rsid w:val="007B231C"/>
    <w:rsid w:val="007C2963"/>
    <w:rsid w:val="007D1B40"/>
    <w:rsid w:val="007D26F3"/>
    <w:rsid w:val="007E11F4"/>
    <w:rsid w:val="007E2FE2"/>
    <w:rsid w:val="007E59B7"/>
    <w:rsid w:val="00803856"/>
    <w:rsid w:val="00811F87"/>
    <w:rsid w:val="00862C14"/>
    <w:rsid w:val="00883B45"/>
    <w:rsid w:val="008A72C7"/>
    <w:rsid w:val="008C4C5D"/>
    <w:rsid w:val="008E3E97"/>
    <w:rsid w:val="008F65D9"/>
    <w:rsid w:val="00923F77"/>
    <w:rsid w:val="00935198"/>
    <w:rsid w:val="00943D86"/>
    <w:rsid w:val="00967049"/>
    <w:rsid w:val="00983E50"/>
    <w:rsid w:val="009933CF"/>
    <w:rsid w:val="009960AE"/>
    <w:rsid w:val="009E2510"/>
    <w:rsid w:val="009F33EF"/>
    <w:rsid w:val="009F7BA5"/>
    <w:rsid w:val="00A17DFF"/>
    <w:rsid w:val="00A23532"/>
    <w:rsid w:val="00A369CC"/>
    <w:rsid w:val="00A456E5"/>
    <w:rsid w:val="00A471E1"/>
    <w:rsid w:val="00A62370"/>
    <w:rsid w:val="00A84612"/>
    <w:rsid w:val="00AA4E33"/>
    <w:rsid w:val="00AB1395"/>
    <w:rsid w:val="00AB1ABC"/>
    <w:rsid w:val="00AD3CEA"/>
    <w:rsid w:val="00B00F87"/>
    <w:rsid w:val="00B63737"/>
    <w:rsid w:val="00B637C0"/>
    <w:rsid w:val="00BA7A20"/>
    <w:rsid w:val="00BB776E"/>
    <w:rsid w:val="00BC5A26"/>
    <w:rsid w:val="00BE421B"/>
    <w:rsid w:val="00BF0D68"/>
    <w:rsid w:val="00BF134F"/>
    <w:rsid w:val="00C11372"/>
    <w:rsid w:val="00C310E2"/>
    <w:rsid w:val="00C35760"/>
    <w:rsid w:val="00C35922"/>
    <w:rsid w:val="00C76317"/>
    <w:rsid w:val="00C8626F"/>
    <w:rsid w:val="00C90BFB"/>
    <w:rsid w:val="00C94F9F"/>
    <w:rsid w:val="00CA4F5F"/>
    <w:rsid w:val="00CA746E"/>
    <w:rsid w:val="00CB3D8B"/>
    <w:rsid w:val="00CD0973"/>
    <w:rsid w:val="00CF7AF0"/>
    <w:rsid w:val="00D10050"/>
    <w:rsid w:val="00D42433"/>
    <w:rsid w:val="00D428CB"/>
    <w:rsid w:val="00D67CEB"/>
    <w:rsid w:val="00D73706"/>
    <w:rsid w:val="00D9192D"/>
    <w:rsid w:val="00DA2E38"/>
    <w:rsid w:val="00DB0C21"/>
    <w:rsid w:val="00DB493E"/>
    <w:rsid w:val="00DB5A3D"/>
    <w:rsid w:val="00DC45AA"/>
    <w:rsid w:val="00DC66F2"/>
    <w:rsid w:val="00DF1E39"/>
    <w:rsid w:val="00E11D02"/>
    <w:rsid w:val="00E20678"/>
    <w:rsid w:val="00E26E74"/>
    <w:rsid w:val="00E43B70"/>
    <w:rsid w:val="00E4594F"/>
    <w:rsid w:val="00E54E2E"/>
    <w:rsid w:val="00E56376"/>
    <w:rsid w:val="00E7704F"/>
    <w:rsid w:val="00EA2C74"/>
    <w:rsid w:val="00EF02EA"/>
    <w:rsid w:val="00EF2321"/>
    <w:rsid w:val="00F07DD8"/>
    <w:rsid w:val="00F170CE"/>
    <w:rsid w:val="00F26C81"/>
    <w:rsid w:val="00F36CF8"/>
    <w:rsid w:val="00F57217"/>
    <w:rsid w:val="00F80C9C"/>
    <w:rsid w:val="00F8715F"/>
    <w:rsid w:val="00F911BE"/>
    <w:rsid w:val="00F926F4"/>
    <w:rsid w:val="00FC1821"/>
    <w:rsid w:val="00FF0760"/>
    <w:rsid w:val="00FF4C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CF"/>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33CF"/>
    <w:rPr>
      <w:color w:val="0000FF"/>
      <w:u w:val="single"/>
    </w:rPr>
  </w:style>
  <w:style w:type="paragraph" w:styleId="Header">
    <w:name w:val="header"/>
    <w:basedOn w:val="Normal"/>
    <w:link w:val="HeaderChar"/>
    <w:uiPriority w:val="99"/>
    <w:semiHidden/>
    <w:rsid w:val="00A471E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471E1"/>
    <w:rPr>
      <w:kern w:val="2"/>
      <w:sz w:val="18"/>
      <w:szCs w:val="18"/>
    </w:rPr>
  </w:style>
  <w:style w:type="paragraph" w:styleId="Footer">
    <w:name w:val="footer"/>
    <w:basedOn w:val="Normal"/>
    <w:link w:val="FooterChar"/>
    <w:uiPriority w:val="99"/>
    <w:semiHidden/>
    <w:rsid w:val="00A471E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471E1"/>
    <w:rPr>
      <w:kern w:val="2"/>
      <w:sz w:val="18"/>
      <w:szCs w:val="18"/>
    </w:rPr>
  </w:style>
  <w:style w:type="paragraph" w:styleId="ListParagraph">
    <w:name w:val="List Paragraph"/>
    <w:basedOn w:val="Normal"/>
    <w:uiPriority w:val="99"/>
    <w:qFormat/>
    <w:rsid w:val="00F8715F"/>
    <w:pPr>
      <w:widowControl/>
      <w:ind w:firstLineChars="200" w:firstLine="420"/>
      <w:jc w:val="left"/>
    </w:pPr>
    <w:rPr>
      <w:rFonts w:ascii="宋体" w:hAnsi="宋体" w:cs="宋体"/>
      <w:kern w:val="0"/>
      <w:sz w:val="24"/>
      <w:szCs w:val="24"/>
    </w:rPr>
  </w:style>
  <w:style w:type="table" w:styleId="TableGrid">
    <w:name w:val="Table Grid"/>
    <w:basedOn w:val="TableNormal"/>
    <w:uiPriority w:val="99"/>
    <w:rsid w:val="0031725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E7704F"/>
    <w:pPr>
      <w:ind w:leftChars="2500" w:left="100"/>
    </w:pPr>
  </w:style>
  <w:style w:type="character" w:customStyle="1" w:styleId="DateChar">
    <w:name w:val="Date Char"/>
    <w:basedOn w:val="DefaultParagraphFont"/>
    <w:link w:val="Date"/>
    <w:uiPriority w:val="99"/>
    <w:semiHidden/>
    <w:locked/>
    <w:rsid w:val="00E7704F"/>
    <w:rPr>
      <w:kern w:val="2"/>
      <w:sz w:val="21"/>
      <w:szCs w:val="21"/>
    </w:rPr>
  </w:style>
</w:styles>
</file>

<file path=word/webSettings.xml><?xml version="1.0" encoding="utf-8"?>
<w:webSettings xmlns:r="http://schemas.openxmlformats.org/officeDocument/2006/relationships" xmlns:w="http://schemas.openxmlformats.org/wordprocessingml/2006/main">
  <w:divs>
    <w:div w:id="1225526334">
      <w:marLeft w:val="0"/>
      <w:marRight w:val="0"/>
      <w:marTop w:val="0"/>
      <w:marBottom w:val="0"/>
      <w:divBdr>
        <w:top w:val="none" w:sz="0" w:space="0" w:color="auto"/>
        <w:left w:val="none" w:sz="0" w:space="0" w:color="auto"/>
        <w:bottom w:val="none" w:sz="0" w:space="0" w:color="auto"/>
        <w:right w:val="none" w:sz="0" w:space="0" w:color="auto"/>
      </w:divBdr>
    </w:div>
    <w:div w:id="1225526335">
      <w:marLeft w:val="0"/>
      <w:marRight w:val="0"/>
      <w:marTop w:val="0"/>
      <w:marBottom w:val="0"/>
      <w:divBdr>
        <w:top w:val="none" w:sz="0" w:space="0" w:color="auto"/>
        <w:left w:val="none" w:sz="0" w:space="0" w:color="auto"/>
        <w:bottom w:val="none" w:sz="0" w:space="0" w:color="auto"/>
        <w:right w:val="none" w:sz="0" w:space="0" w:color="auto"/>
      </w:divBdr>
    </w:div>
    <w:div w:id="1225526336">
      <w:marLeft w:val="0"/>
      <w:marRight w:val="0"/>
      <w:marTop w:val="0"/>
      <w:marBottom w:val="0"/>
      <w:divBdr>
        <w:top w:val="none" w:sz="0" w:space="0" w:color="auto"/>
        <w:left w:val="none" w:sz="0" w:space="0" w:color="auto"/>
        <w:bottom w:val="none" w:sz="0" w:space="0" w:color="auto"/>
        <w:right w:val="none" w:sz="0" w:space="0" w:color="auto"/>
      </w:divBdr>
    </w:div>
    <w:div w:id="1225526337">
      <w:marLeft w:val="0"/>
      <w:marRight w:val="0"/>
      <w:marTop w:val="0"/>
      <w:marBottom w:val="0"/>
      <w:divBdr>
        <w:top w:val="none" w:sz="0" w:space="0" w:color="auto"/>
        <w:left w:val="none" w:sz="0" w:space="0" w:color="auto"/>
        <w:bottom w:val="none" w:sz="0" w:space="0" w:color="auto"/>
        <w:right w:val="none" w:sz="0" w:space="0" w:color="auto"/>
      </w:divBdr>
    </w:div>
    <w:div w:id="1225526338">
      <w:marLeft w:val="0"/>
      <w:marRight w:val="0"/>
      <w:marTop w:val="0"/>
      <w:marBottom w:val="0"/>
      <w:divBdr>
        <w:top w:val="none" w:sz="0" w:space="0" w:color="auto"/>
        <w:left w:val="none" w:sz="0" w:space="0" w:color="auto"/>
        <w:bottom w:val="none" w:sz="0" w:space="0" w:color="auto"/>
        <w:right w:val="none" w:sz="0" w:space="0" w:color="auto"/>
      </w:divBdr>
    </w:div>
    <w:div w:id="1225526339">
      <w:marLeft w:val="0"/>
      <w:marRight w:val="0"/>
      <w:marTop w:val="0"/>
      <w:marBottom w:val="0"/>
      <w:divBdr>
        <w:top w:val="none" w:sz="0" w:space="0" w:color="auto"/>
        <w:left w:val="none" w:sz="0" w:space="0" w:color="auto"/>
        <w:bottom w:val="none" w:sz="0" w:space="0" w:color="auto"/>
        <w:right w:val="none" w:sz="0" w:space="0" w:color="auto"/>
      </w:divBdr>
    </w:div>
    <w:div w:id="1225526340">
      <w:marLeft w:val="0"/>
      <w:marRight w:val="0"/>
      <w:marTop w:val="0"/>
      <w:marBottom w:val="0"/>
      <w:divBdr>
        <w:top w:val="none" w:sz="0" w:space="0" w:color="auto"/>
        <w:left w:val="none" w:sz="0" w:space="0" w:color="auto"/>
        <w:bottom w:val="none" w:sz="0" w:space="0" w:color="auto"/>
        <w:right w:val="none" w:sz="0" w:space="0" w:color="auto"/>
      </w:divBdr>
    </w:div>
    <w:div w:id="1225526341">
      <w:marLeft w:val="0"/>
      <w:marRight w:val="0"/>
      <w:marTop w:val="0"/>
      <w:marBottom w:val="0"/>
      <w:divBdr>
        <w:top w:val="none" w:sz="0" w:space="0" w:color="auto"/>
        <w:left w:val="none" w:sz="0" w:space="0" w:color="auto"/>
        <w:bottom w:val="none" w:sz="0" w:space="0" w:color="auto"/>
        <w:right w:val="none" w:sz="0" w:space="0" w:color="auto"/>
      </w:divBdr>
    </w:div>
    <w:div w:id="1225526342">
      <w:marLeft w:val="0"/>
      <w:marRight w:val="0"/>
      <w:marTop w:val="0"/>
      <w:marBottom w:val="0"/>
      <w:divBdr>
        <w:top w:val="none" w:sz="0" w:space="0" w:color="auto"/>
        <w:left w:val="none" w:sz="0" w:space="0" w:color="auto"/>
        <w:bottom w:val="none" w:sz="0" w:space="0" w:color="auto"/>
        <w:right w:val="none" w:sz="0" w:space="0" w:color="auto"/>
      </w:divBdr>
    </w:div>
    <w:div w:id="1225526343">
      <w:marLeft w:val="0"/>
      <w:marRight w:val="0"/>
      <w:marTop w:val="0"/>
      <w:marBottom w:val="0"/>
      <w:divBdr>
        <w:top w:val="none" w:sz="0" w:space="0" w:color="auto"/>
        <w:left w:val="none" w:sz="0" w:space="0" w:color="auto"/>
        <w:bottom w:val="none" w:sz="0" w:space="0" w:color="auto"/>
        <w:right w:val="none" w:sz="0" w:space="0" w:color="auto"/>
      </w:divBdr>
    </w:div>
    <w:div w:id="1225526344">
      <w:marLeft w:val="0"/>
      <w:marRight w:val="0"/>
      <w:marTop w:val="0"/>
      <w:marBottom w:val="0"/>
      <w:divBdr>
        <w:top w:val="none" w:sz="0" w:space="0" w:color="auto"/>
        <w:left w:val="none" w:sz="0" w:space="0" w:color="auto"/>
        <w:bottom w:val="none" w:sz="0" w:space="0" w:color="auto"/>
        <w:right w:val="none" w:sz="0" w:space="0" w:color="auto"/>
      </w:divBdr>
    </w:div>
    <w:div w:id="1225526345">
      <w:marLeft w:val="0"/>
      <w:marRight w:val="0"/>
      <w:marTop w:val="0"/>
      <w:marBottom w:val="0"/>
      <w:divBdr>
        <w:top w:val="none" w:sz="0" w:space="0" w:color="auto"/>
        <w:left w:val="none" w:sz="0" w:space="0" w:color="auto"/>
        <w:bottom w:val="none" w:sz="0" w:space="0" w:color="auto"/>
        <w:right w:val="none" w:sz="0" w:space="0" w:color="auto"/>
      </w:divBdr>
    </w:div>
    <w:div w:id="1225526346">
      <w:marLeft w:val="0"/>
      <w:marRight w:val="0"/>
      <w:marTop w:val="0"/>
      <w:marBottom w:val="0"/>
      <w:divBdr>
        <w:top w:val="none" w:sz="0" w:space="0" w:color="auto"/>
        <w:left w:val="none" w:sz="0" w:space="0" w:color="auto"/>
        <w:bottom w:val="none" w:sz="0" w:space="0" w:color="auto"/>
        <w:right w:val="none" w:sz="0" w:space="0" w:color="auto"/>
      </w:divBdr>
    </w:div>
    <w:div w:id="1225526347">
      <w:marLeft w:val="0"/>
      <w:marRight w:val="0"/>
      <w:marTop w:val="0"/>
      <w:marBottom w:val="0"/>
      <w:divBdr>
        <w:top w:val="none" w:sz="0" w:space="0" w:color="auto"/>
        <w:left w:val="none" w:sz="0" w:space="0" w:color="auto"/>
        <w:bottom w:val="none" w:sz="0" w:space="0" w:color="auto"/>
        <w:right w:val="none" w:sz="0" w:space="0" w:color="auto"/>
      </w:divBdr>
    </w:div>
    <w:div w:id="1225526348">
      <w:marLeft w:val="0"/>
      <w:marRight w:val="0"/>
      <w:marTop w:val="0"/>
      <w:marBottom w:val="0"/>
      <w:divBdr>
        <w:top w:val="none" w:sz="0" w:space="0" w:color="auto"/>
        <w:left w:val="none" w:sz="0" w:space="0" w:color="auto"/>
        <w:bottom w:val="none" w:sz="0" w:space="0" w:color="auto"/>
        <w:right w:val="none" w:sz="0" w:space="0" w:color="auto"/>
      </w:divBdr>
    </w:div>
    <w:div w:id="1225526349">
      <w:marLeft w:val="0"/>
      <w:marRight w:val="0"/>
      <w:marTop w:val="0"/>
      <w:marBottom w:val="0"/>
      <w:divBdr>
        <w:top w:val="none" w:sz="0" w:space="0" w:color="auto"/>
        <w:left w:val="none" w:sz="0" w:space="0" w:color="auto"/>
        <w:bottom w:val="none" w:sz="0" w:space="0" w:color="auto"/>
        <w:right w:val="none" w:sz="0" w:space="0" w:color="auto"/>
      </w:divBdr>
    </w:div>
    <w:div w:id="1225526350">
      <w:marLeft w:val="0"/>
      <w:marRight w:val="0"/>
      <w:marTop w:val="0"/>
      <w:marBottom w:val="0"/>
      <w:divBdr>
        <w:top w:val="none" w:sz="0" w:space="0" w:color="auto"/>
        <w:left w:val="none" w:sz="0" w:space="0" w:color="auto"/>
        <w:bottom w:val="none" w:sz="0" w:space="0" w:color="auto"/>
        <w:right w:val="none" w:sz="0" w:space="0" w:color="auto"/>
      </w:divBdr>
    </w:div>
    <w:div w:id="1225526351">
      <w:marLeft w:val="0"/>
      <w:marRight w:val="0"/>
      <w:marTop w:val="0"/>
      <w:marBottom w:val="0"/>
      <w:divBdr>
        <w:top w:val="none" w:sz="0" w:space="0" w:color="auto"/>
        <w:left w:val="none" w:sz="0" w:space="0" w:color="auto"/>
        <w:bottom w:val="none" w:sz="0" w:space="0" w:color="auto"/>
        <w:right w:val="none" w:sz="0" w:space="0" w:color="auto"/>
      </w:divBdr>
    </w:div>
    <w:div w:id="1225526352">
      <w:marLeft w:val="0"/>
      <w:marRight w:val="0"/>
      <w:marTop w:val="0"/>
      <w:marBottom w:val="0"/>
      <w:divBdr>
        <w:top w:val="none" w:sz="0" w:space="0" w:color="auto"/>
        <w:left w:val="none" w:sz="0" w:space="0" w:color="auto"/>
        <w:bottom w:val="none" w:sz="0" w:space="0" w:color="auto"/>
        <w:right w:val="none" w:sz="0" w:space="0" w:color="auto"/>
      </w:divBdr>
    </w:div>
    <w:div w:id="1225526353">
      <w:marLeft w:val="0"/>
      <w:marRight w:val="0"/>
      <w:marTop w:val="0"/>
      <w:marBottom w:val="0"/>
      <w:divBdr>
        <w:top w:val="none" w:sz="0" w:space="0" w:color="auto"/>
        <w:left w:val="none" w:sz="0" w:space="0" w:color="auto"/>
        <w:bottom w:val="none" w:sz="0" w:space="0" w:color="auto"/>
        <w:right w:val="none" w:sz="0" w:space="0" w:color="auto"/>
      </w:divBdr>
    </w:div>
    <w:div w:id="1225526354">
      <w:marLeft w:val="0"/>
      <w:marRight w:val="0"/>
      <w:marTop w:val="0"/>
      <w:marBottom w:val="0"/>
      <w:divBdr>
        <w:top w:val="none" w:sz="0" w:space="0" w:color="auto"/>
        <w:left w:val="none" w:sz="0" w:space="0" w:color="auto"/>
        <w:bottom w:val="none" w:sz="0" w:space="0" w:color="auto"/>
        <w:right w:val="none" w:sz="0" w:space="0" w:color="auto"/>
      </w:divBdr>
    </w:div>
    <w:div w:id="1225526355">
      <w:marLeft w:val="0"/>
      <w:marRight w:val="0"/>
      <w:marTop w:val="0"/>
      <w:marBottom w:val="0"/>
      <w:divBdr>
        <w:top w:val="none" w:sz="0" w:space="0" w:color="auto"/>
        <w:left w:val="none" w:sz="0" w:space="0" w:color="auto"/>
        <w:bottom w:val="none" w:sz="0" w:space="0" w:color="auto"/>
        <w:right w:val="none" w:sz="0" w:space="0" w:color="auto"/>
      </w:divBdr>
    </w:div>
    <w:div w:id="1225526356">
      <w:marLeft w:val="0"/>
      <w:marRight w:val="0"/>
      <w:marTop w:val="0"/>
      <w:marBottom w:val="0"/>
      <w:divBdr>
        <w:top w:val="none" w:sz="0" w:space="0" w:color="auto"/>
        <w:left w:val="none" w:sz="0" w:space="0" w:color="auto"/>
        <w:bottom w:val="none" w:sz="0" w:space="0" w:color="auto"/>
        <w:right w:val="none" w:sz="0" w:space="0" w:color="auto"/>
      </w:divBdr>
    </w:div>
    <w:div w:id="1225526357">
      <w:marLeft w:val="0"/>
      <w:marRight w:val="0"/>
      <w:marTop w:val="0"/>
      <w:marBottom w:val="0"/>
      <w:divBdr>
        <w:top w:val="none" w:sz="0" w:space="0" w:color="auto"/>
        <w:left w:val="none" w:sz="0" w:space="0" w:color="auto"/>
        <w:bottom w:val="none" w:sz="0" w:space="0" w:color="auto"/>
        <w:right w:val="none" w:sz="0" w:space="0" w:color="auto"/>
      </w:divBdr>
    </w:div>
    <w:div w:id="1225526358">
      <w:marLeft w:val="0"/>
      <w:marRight w:val="0"/>
      <w:marTop w:val="0"/>
      <w:marBottom w:val="0"/>
      <w:divBdr>
        <w:top w:val="none" w:sz="0" w:space="0" w:color="auto"/>
        <w:left w:val="none" w:sz="0" w:space="0" w:color="auto"/>
        <w:bottom w:val="none" w:sz="0" w:space="0" w:color="auto"/>
        <w:right w:val="none" w:sz="0" w:space="0" w:color="auto"/>
      </w:divBdr>
    </w:div>
    <w:div w:id="1225526359">
      <w:marLeft w:val="0"/>
      <w:marRight w:val="0"/>
      <w:marTop w:val="0"/>
      <w:marBottom w:val="0"/>
      <w:divBdr>
        <w:top w:val="none" w:sz="0" w:space="0" w:color="auto"/>
        <w:left w:val="none" w:sz="0" w:space="0" w:color="auto"/>
        <w:bottom w:val="none" w:sz="0" w:space="0" w:color="auto"/>
        <w:right w:val="none" w:sz="0" w:space="0" w:color="auto"/>
      </w:divBdr>
    </w:div>
    <w:div w:id="1225526360">
      <w:marLeft w:val="0"/>
      <w:marRight w:val="0"/>
      <w:marTop w:val="0"/>
      <w:marBottom w:val="0"/>
      <w:divBdr>
        <w:top w:val="none" w:sz="0" w:space="0" w:color="auto"/>
        <w:left w:val="none" w:sz="0" w:space="0" w:color="auto"/>
        <w:bottom w:val="none" w:sz="0" w:space="0" w:color="auto"/>
        <w:right w:val="none" w:sz="0" w:space="0" w:color="auto"/>
      </w:divBdr>
    </w:div>
    <w:div w:id="1225526361">
      <w:marLeft w:val="0"/>
      <w:marRight w:val="0"/>
      <w:marTop w:val="0"/>
      <w:marBottom w:val="0"/>
      <w:divBdr>
        <w:top w:val="none" w:sz="0" w:space="0" w:color="auto"/>
        <w:left w:val="none" w:sz="0" w:space="0" w:color="auto"/>
        <w:bottom w:val="none" w:sz="0" w:space="0" w:color="auto"/>
        <w:right w:val="none" w:sz="0" w:space="0" w:color="auto"/>
      </w:divBdr>
    </w:div>
    <w:div w:id="1225526362">
      <w:marLeft w:val="0"/>
      <w:marRight w:val="0"/>
      <w:marTop w:val="0"/>
      <w:marBottom w:val="0"/>
      <w:divBdr>
        <w:top w:val="none" w:sz="0" w:space="0" w:color="auto"/>
        <w:left w:val="none" w:sz="0" w:space="0" w:color="auto"/>
        <w:bottom w:val="none" w:sz="0" w:space="0" w:color="auto"/>
        <w:right w:val="none" w:sz="0" w:space="0" w:color="auto"/>
      </w:divBdr>
    </w:div>
    <w:div w:id="1225526363">
      <w:marLeft w:val="0"/>
      <w:marRight w:val="0"/>
      <w:marTop w:val="0"/>
      <w:marBottom w:val="0"/>
      <w:divBdr>
        <w:top w:val="none" w:sz="0" w:space="0" w:color="auto"/>
        <w:left w:val="none" w:sz="0" w:space="0" w:color="auto"/>
        <w:bottom w:val="none" w:sz="0" w:space="0" w:color="auto"/>
        <w:right w:val="none" w:sz="0" w:space="0" w:color="auto"/>
      </w:divBdr>
    </w:div>
    <w:div w:id="1225526364">
      <w:marLeft w:val="0"/>
      <w:marRight w:val="0"/>
      <w:marTop w:val="0"/>
      <w:marBottom w:val="0"/>
      <w:divBdr>
        <w:top w:val="none" w:sz="0" w:space="0" w:color="auto"/>
        <w:left w:val="none" w:sz="0" w:space="0" w:color="auto"/>
        <w:bottom w:val="none" w:sz="0" w:space="0" w:color="auto"/>
        <w:right w:val="none" w:sz="0" w:space="0" w:color="auto"/>
      </w:divBdr>
    </w:div>
    <w:div w:id="1225526365">
      <w:marLeft w:val="0"/>
      <w:marRight w:val="0"/>
      <w:marTop w:val="0"/>
      <w:marBottom w:val="0"/>
      <w:divBdr>
        <w:top w:val="none" w:sz="0" w:space="0" w:color="auto"/>
        <w:left w:val="none" w:sz="0" w:space="0" w:color="auto"/>
        <w:bottom w:val="none" w:sz="0" w:space="0" w:color="auto"/>
        <w:right w:val="none" w:sz="0" w:space="0" w:color="auto"/>
      </w:divBdr>
    </w:div>
    <w:div w:id="1225526366">
      <w:marLeft w:val="0"/>
      <w:marRight w:val="0"/>
      <w:marTop w:val="0"/>
      <w:marBottom w:val="0"/>
      <w:divBdr>
        <w:top w:val="none" w:sz="0" w:space="0" w:color="auto"/>
        <w:left w:val="none" w:sz="0" w:space="0" w:color="auto"/>
        <w:bottom w:val="none" w:sz="0" w:space="0" w:color="auto"/>
        <w:right w:val="none" w:sz="0" w:space="0" w:color="auto"/>
      </w:divBdr>
    </w:div>
    <w:div w:id="1225526367">
      <w:marLeft w:val="0"/>
      <w:marRight w:val="0"/>
      <w:marTop w:val="0"/>
      <w:marBottom w:val="0"/>
      <w:divBdr>
        <w:top w:val="none" w:sz="0" w:space="0" w:color="auto"/>
        <w:left w:val="none" w:sz="0" w:space="0" w:color="auto"/>
        <w:bottom w:val="none" w:sz="0" w:space="0" w:color="auto"/>
        <w:right w:val="none" w:sz="0" w:space="0" w:color="auto"/>
      </w:divBdr>
    </w:div>
    <w:div w:id="1225526368">
      <w:marLeft w:val="0"/>
      <w:marRight w:val="0"/>
      <w:marTop w:val="0"/>
      <w:marBottom w:val="0"/>
      <w:divBdr>
        <w:top w:val="none" w:sz="0" w:space="0" w:color="auto"/>
        <w:left w:val="none" w:sz="0" w:space="0" w:color="auto"/>
        <w:bottom w:val="none" w:sz="0" w:space="0" w:color="auto"/>
        <w:right w:val="none" w:sz="0" w:space="0" w:color="auto"/>
      </w:divBdr>
    </w:div>
    <w:div w:id="1225526369">
      <w:marLeft w:val="0"/>
      <w:marRight w:val="0"/>
      <w:marTop w:val="0"/>
      <w:marBottom w:val="0"/>
      <w:divBdr>
        <w:top w:val="none" w:sz="0" w:space="0" w:color="auto"/>
        <w:left w:val="none" w:sz="0" w:space="0" w:color="auto"/>
        <w:bottom w:val="none" w:sz="0" w:space="0" w:color="auto"/>
        <w:right w:val="none" w:sz="0" w:space="0" w:color="auto"/>
      </w:divBdr>
    </w:div>
    <w:div w:id="1225526370">
      <w:marLeft w:val="0"/>
      <w:marRight w:val="0"/>
      <w:marTop w:val="0"/>
      <w:marBottom w:val="0"/>
      <w:divBdr>
        <w:top w:val="none" w:sz="0" w:space="0" w:color="auto"/>
        <w:left w:val="none" w:sz="0" w:space="0" w:color="auto"/>
        <w:bottom w:val="none" w:sz="0" w:space="0" w:color="auto"/>
        <w:right w:val="none" w:sz="0" w:space="0" w:color="auto"/>
      </w:divBdr>
    </w:div>
    <w:div w:id="1225526371">
      <w:marLeft w:val="0"/>
      <w:marRight w:val="0"/>
      <w:marTop w:val="0"/>
      <w:marBottom w:val="0"/>
      <w:divBdr>
        <w:top w:val="none" w:sz="0" w:space="0" w:color="auto"/>
        <w:left w:val="none" w:sz="0" w:space="0" w:color="auto"/>
        <w:bottom w:val="none" w:sz="0" w:space="0" w:color="auto"/>
        <w:right w:val="none" w:sz="0" w:space="0" w:color="auto"/>
      </w:divBdr>
    </w:div>
    <w:div w:id="1225526372">
      <w:marLeft w:val="0"/>
      <w:marRight w:val="0"/>
      <w:marTop w:val="0"/>
      <w:marBottom w:val="0"/>
      <w:divBdr>
        <w:top w:val="none" w:sz="0" w:space="0" w:color="auto"/>
        <w:left w:val="none" w:sz="0" w:space="0" w:color="auto"/>
        <w:bottom w:val="none" w:sz="0" w:space="0" w:color="auto"/>
        <w:right w:val="none" w:sz="0" w:space="0" w:color="auto"/>
      </w:divBdr>
    </w:div>
    <w:div w:id="1225526373">
      <w:marLeft w:val="0"/>
      <w:marRight w:val="0"/>
      <w:marTop w:val="0"/>
      <w:marBottom w:val="0"/>
      <w:divBdr>
        <w:top w:val="none" w:sz="0" w:space="0" w:color="auto"/>
        <w:left w:val="none" w:sz="0" w:space="0" w:color="auto"/>
        <w:bottom w:val="none" w:sz="0" w:space="0" w:color="auto"/>
        <w:right w:val="none" w:sz="0" w:space="0" w:color="auto"/>
      </w:divBdr>
    </w:div>
    <w:div w:id="1225526374">
      <w:marLeft w:val="0"/>
      <w:marRight w:val="0"/>
      <w:marTop w:val="0"/>
      <w:marBottom w:val="0"/>
      <w:divBdr>
        <w:top w:val="none" w:sz="0" w:space="0" w:color="auto"/>
        <w:left w:val="none" w:sz="0" w:space="0" w:color="auto"/>
        <w:bottom w:val="none" w:sz="0" w:space="0" w:color="auto"/>
        <w:right w:val="none" w:sz="0" w:space="0" w:color="auto"/>
      </w:divBdr>
    </w:div>
    <w:div w:id="1225526375">
      <w:marLeft w:val="0"/>
      <w:marRight w:val="0"/>
      <w:marTop w:val="0"/>
      <w:marBottom w:val="0"/>
      <w:divBdr>
        <w:top w:val="none" w:sz="0" w:space="0" w:color="auto"/>
        <w:left w:val="none" w:sz="0" w:space="0" w:color="auto"/>
        <w:bottom w:val="none" w:sz="0" w:space="0" w:color="auto"/>
        <w:right w:val="none" w:sz="0" w:space="0" w:color="auto"/>
      </w:divBdr>
    </w:div>
    <w:div w:id="1225526376">
      <w:marLeft w:val="0"/>
      <w:marRight w:val="0"/>
      <w:marTop w:val="0"/>
      <w:marBottom w:val="0"/>
      <w:divBdr>
        <w:top w:val="none" w:sz="0" w:space="0" w:color="auto"/>
        <w:left w:val="none" w:sz="0" w:space="0" w:color="auto"/>
        <w:bottom w:val="none" w:sz="0" w:space="0" w:color="auto"/>
        <w:right w:val="none" w:sz="0" w:space="0" w:color="auto"/>
      </w:divBdr>
    </w:div>
    <w:div w:id="1225526377">
      <w:marLeft w:val="0"/>
      <w:marRight w:val="0"/>
      <w:marTop w:val="0"/>
      <w:marBottom w:val="0"/>
      <w:divBdr>
        <w:top w:val="none" w:sz="0" w:space="0" w:color="auto"/>
        <w:left w:val="none" w:sz="0" w:space="0" w:color="auto"/>
        <w:bottom w:val="none" w:sz="0" w:space="0" w:color="auto"/>
        <w:right w:val="none" w:sz="0" w:space="0" w:color="auto"/>
      </w:divBdr>
    </w:div>
    <w:div w:id="1225526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58864.htm" TargetMode="External"/><Relationship Id="rId3" Type="http://schemas.openxmlformats.org/officeDocument/2006/relationships/settings" Target="settings.xml"/><Relationship Id="rId7" Type="http://schemas.openxmlformats.org/officeDocument/2006/relationships/hyperlink" Target="http://baike.baidu.com/view/63383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e.baidu.com/view/190105.htm" TargetMode="External"/><Relationship Id="rId4" Type="http://schemas.openxmlformats.org/officeDocument/2006/relationships/webSettings" Target="webSettings.xml"/><Relationship Id="rId9" Type="http://schemas.openxmlformats.org/officeDocument/2006/relationships/hyperlink" Target="http://baike.baidu.com/view/57225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407</TotalTime>
  <Pages>5</Pages>
  <Words>267</Words>
  <Characters>1525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专家库填报通知 </dc:title>
  <dc:subject/>
  <dc:creator>zx</dc:creator>
  <cp:keywords/>
  <dc:description/>
  <cp:lastModifiedBy>MC SYSTEM</cp:lastModifiedBy>
  <cp:revision>40</cp:revision>
  <dcterms:created xsi:type="dcterms:W3CDTF">2015-07-28T00:49:00Z</dcterms:created>
  <dcterms:modified xsi:type="dcterms:W3CDTF">2015-08-11T00:32:00Z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