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75" w:beforeAutospacing="0" w:after="75" w:afterAutospacing="0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北京市海淀医院关于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东楼手术室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4间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改造工程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的议价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公告</w:t>
      </w:r>
    </w:p>
    <w:p>
      <w:pPr>
        <w:pStyle w:val="4"/>
        <w:widowControl/>
        <w:spacing w:before="75" w:beforeAutospacing="0" w:after="75" w:afterAutospacing="0" w:line="360" w:lineRule="auto"/>
        <w:rPr>
          <w:rFonts w:hint="eastAsia" w:ascii="sans-serif" w:hAnsi="sans-serif" w:eastAsia="宋体" w:cs="sans-serif"/>
          <w:color w:val="000000"/>
          <w:lang w:eastAsia="zh-CN"/>
        </w:rPr>
      </w:pPr>
      <w:r>
        <w:rPr>
          <w:rFonts w:hint="eastAsia" w:ascii="宋体" w:hAnsi="宋体" w:eastAsia="宋体" w:cs="宋体"/>
          <w:color w:val="000000"/>
        </w:rPr>
        <w:t>一、项目名称：</w:t>
      </w:r>
      <w:r>
        <w:rPr>
          <w:rFonts w:hint="eastAsia" w:ascii="宋体" w:hAnsi="宋体" w:eastAsia="宋体" w:cs="宋体"/>
          <w:color w:val="000000"/>
          <w:lang w:eastAsia="zh-CN"/>
        </w:rPr>
        <w:t>东楼手术室</w:t>
      </w:r>
      <w:r>
        <w:rPr>
          <w:rFonts w:hint="eastAsia" w:ascii="宋体" w:hAnsi="宋体" w:eastAsia="宋体" w:cs="宋体"/>
          <w:color w:val="000000"/>
          <w:lang w:val="en-US" w:eastAsia="zh-CN"/>
        </w:rPr>
        <w:t>4间</w:t>
      </w:r>
      <w:r>
        <w:rPr>
          <w:rFonts w:hint="eastAsia" w:ascii="宋体" w:hAnsi="宋体" w:eastAsia="宋体" w:cs="宋体"/>
          <w:color w:val="000000"/>
          <w:lang w:eastAsia="zh-CN"/>
        </w:rPr>
        <w:t>门改造工程</w:t>
      </w: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</w:rPr>
        <w:t>二、项目信息：</w:t>
      </w:r>
    </w:p>
    <w:p>
      <w:pPr>
        <w:pStyle w:val="4"/>
        <w:widowControl/>
        <w:spacing w:before="75" w:beforeAutospacing="0" w:after="75" w:afterAutospacing="0" w:line="36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（一）项目介绍：</w:t>
      </w:r>
      <w:r>
        <w:rPr>
          <w:rFonts w:hint="eastAsia" w:ascii="宋体" w:hAnsi="宋体" w:eastAsia="宋体" w:cs="宋体"/>
          <w:color w:val="000000"/>
          <w:lang w:val="en-US" w:eastAsia="zh-CN"/>
        </w:rPr>
        <w:t>东楼手术室4间门灯联锁设备需要改造新做</w:t>
      </w:r>
      <w:r>
        <w:rPr>
          <w:rFonts w:hint="eastAsia" w:ascii="宋体" w:hAnsi="宋体" w:eastAsia="宋体" w:cs="宋体"/>
          <w:color w:val="000000"/>
        </w:rPr>
        <w:t>。</w:t>
      </w:r>
    </w:p>
    <w:p>
      <w:pPr>
        <w:pStyle w:val="4"/>
        <w:widowControl/>
        <w:spacing w:before="75" w:beforeAutospacing="0" w:after="75" w:afterAutospacing="0" w:line="360" w:lineRule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（二）项目工程量：</w:t>
      </w:r>
    </w:p>
    <w:tbl>
      <w:tblPr>
        <w:tblStyle w:val="7"/>
        <w:tblW w:w="8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469"/>
        <w:gridCol w:w="2218"/>
        <w:gridCol w:w="1198"/>
        <w:gridCol w:w="1280"/>
        <w:gridCol w:w="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规格、做法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防护当量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专用行程开关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警示灯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控制器及调试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走线布管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旧门及门机拆除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防护门（带观察窗）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门尺寸1450*2130mm、铅玻璃尺寸700*800mm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2mmpb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3.09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电动门机系统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门套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铅+不锈钢饰面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2mmpb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对讲系统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</w:tbl>
    <w:p>
      <w:pPr>
        <w:pStyle w:val="4"/>
        <w:widowControl/>
        <w:spacing w:before="75" w:beforeAutospacing="0" w:after="75" w:afterAutospacing="0" w:line="360" w:lineRule="auto"/>
        <w:rPr>
          <w:rFonts w:hint="eastAsia" w:ascii="宋体" w:hAnsi="宋体" w:eastAsia="宋体" w:cs="宋体"/>
          <w:color w:val="000000"/>
        </w:rPr>
      </w:pP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</w:rPr>
        <w:t>三、报价公司资格要求：</w:t>
      </w: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000000"/>
        </w:rPr>
        <w:t>（一）</w:t>
      </w:r>
      <w:r>
        <w:rPr>
          <w:rFonts w:hint="eastAsia" w:ascii="宋体" w:hAnsi="宋体" w:eastAsia="宋体" w:cs="宋体"/>
          <w:color w:val="333333"/>
        </w:rPr>
        <w:t>在中华人民共和国境内注册，具有独立承担民事责任的能力和经营许可，可以向采购人提供服务的独立法人。</w:t>
      </w: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</w:rPr>
        <w:t>（二）具有良好的商业信誉和健全的财务会计制度。</w:t>
      </w: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（三）有依法缴纳税收和社会保障资金的良好记录。</w:t>
      </w: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</w:rPr>
        <w:t>（四）参加本次采购活动前</w:t>
      </w:r>
      <w:r>
        <w:rPr>
          <w:rFonts w:ascii="Arial" w:hAnsi="Arial" w:eastAsia="sans-serif" w:cs="Arial"/>
          <w:color w:val="333333"/>
        </w:rPr>
        <w:t>3</w:t>
      </w:r>
      <w:r>
        <w:rPr>
          <w:rFonts w:hint="eastAsia" w:ascii="宋体" w:hAnsi="宋体" w:eastAsia="宋体" w:cs="宋体"/>
          <w:color w:val="333333"/>
        </w:rPr>
        <w:t>年内在经营活动中没有重大违法记录的书面声明。</w:t>
      </w: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（五）本项目不接受联合体响应。</w:t>
      </w: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（六）供应商不得将本项目服务内容以任何方式进行转包。</w:t>
      </w: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</w:rPr>
        <w:t>（</w:t>
      </w:r>
      <w:r>
        <w:rPr>
          <w:rFonts w:ascii="Arial" w:hAnsi="Arial" w:eastAsia="sans-serif" w:cs="Arial"/>
          <w:color w:val="333333"/>
        </w:rPr>
        <w:t>七</w:t>
      </w:r>
      <w:r>
        <w:rPr>
          <w:rFonts w:hint="eastAsia" w:ascii="宋体" w:hAnsi="宋体" w:eastAsia="宋体" w:cs="宋体"/>
          <w:color w:val="333333"/>
        </w:rPr>
        <w:t>）符合法律、行政法规规定的其他要求。</w:t>
      </w: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</w:rPr>
        <w:t>四、报价文件要求：</w:t>
      </w:r>
    </w:p>
    <w:p>
      <w:pPr>
        <w:pStyle w:val="4"/>
        <w:widowControl/>
        <w:numPr>
          <w:ilvl w:val="0"/>
          <w:numId w:val="1"/>
        </w:numPr>
        <w:spacing w:before="75" w:beforeAutospacing="0" w:after="75" w:afterAutospacing="0" w:line="360" w:lineRule="auto"/>
        <w:ind w:firstLine="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</w:rPr>
        <w:t>营业执照盖章复印件。</w:t>
      </w:r>
    </w:p>
    <w:p>
      <w:pPr>
        <w:pStyle w:val="4"/>
        <w:widowControl/>
        <w:numPr>
          <w:ilvl w:val="0"/>
          <w:numId w:val="1"/>
        </w:numPr>
        <w:spacing w:before="75" w:beforeAutospacing="0" w:after="75" w:afterAutospacing="0" w:line="360" w:lineRule="auto"/>
        <w:ind w:firstLine="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</w:rPr>
        <w:t>法人身份证盖章正反面复印件。</w:t>
      </w:r>
    </w:p>
    <w:p>
      <w:pPr>
        <w:pStyle w:val="4"/>
        <w:widowControl/>
        <w:numPr>
          <w:ilvl w:val="0"/>
          <w:numId w:val="1"/>
        </w:numPr>
        <w:spacing w:before="75" w:beforeAutospacing="0" w:after="75" w:afterAutospacing="0" w:line="360" w:lineRule="auto"/>
        <w:ind w:firstLine="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</w:rPr>
        <w:t>盖章报价明细，宜选用造价软件报价，报价金额不得高于</w:t>
      </w:r>
      <w:r>
        <w:rPr>
          <w:rFonts w:hint="eastAsia" w:ascii="宋体" w:hAnsi="宋体" w:eastAsia="宋体" w:cs="宋体"/>
          <w:color w:val="333333"/>
          <w:lang w:val="en-US" w:eastAsia="zh-CN"/>
        </w:rPr>
        <w:t>37000</w:t>
      </w:r>
      <w:r>
        <w:rPr>
          <w:rFonts w:hint="eastAsia" w:ascii="宋体" w:hAnsi="宋体" w:eastAsia="宋体" w:cs="宋体"/>
          <w:color w:val="333333"/>
        </w:rPr>
        <w:t>元。</w:t>
      </w:r>
    </w:p>
    <w:p>
      <w:pPr>
        <w:pStyle w:val="4"/>
        <w:widowControl/>
        <w:numPr>
          <w:ilvl w:val="0"/>
          <w:numId w:val="1"/>
        </w:numPr>
        <w:spacing w:before="75" w:beforeAutospacing="0" w:after="75" w:afterAutospacing="0" w:line="360" w:lineRule="auto"/>
        <w:ind w:firstLine="0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</w:rPr>
        <w:t>盖章版施工方案。</w:t>
      </w:r>
    </w:p>
    <w:p>
      <w:pPr>
        <w:pStyle w:val="4"/>
        <w:widowControl/>
        <w:numPr>
          <w:ilvl w:val="0"/>
          <w:numId w:val="1"/>
        </w:numPr>
        <w:spacing w:before="75" w:beforeAutospacing="0" w:after="75" w:afterAutospacing="0" w:line="360" w:lineRule="auto"/>
        <w:ind w:firstLine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所有报价均要求纸质版。</w:t>
      </w:r>
    </w:p>
    <w:p>
      <w:pPr>
        <w:pStyle w:val="4"/>
        <w:widowControl/>
        <w:numPr>
          <w:ilvl w:val="0"/>
          <w:numId w:val="1"/>
        </w:numPr>
        <w:spacing w:before="75" w:beforeAutospacing="0" w:after="75" w:afterAutospacing="0" w:line="360" w:lineRule="auto"/>
        <w:ind w:firstLine="0"/>
        <w:rPr>
          <w:rFonts w:hint="eastAsia"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</w:rPr>
        <w:t>“评标用表”内其它证明文件。</w:t>
      </w: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</w:rPr>
        <w:t>五、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议价文件的获取：</w:t>
      </w: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</w:rPr>
        <w:t>（</w:t>
      </w:r>
      <w:r>
        <w:rPr>
          <w:rFonts w:ascii="Arial" w:hAnsi="Arial" w:eastAsia="sans-serif" w:cs="Arial"/>
          <w:color w:val="333333"/>
        </w:rPr>
        <w:t>一</w:t>
      </w:r>
      <w:r>
        <w:rPr>
          <w:rFonts w:hint="eastAsia" w:ascii="宋体" w:hAnsi="宋体" w:eastAsia="宋体" w:cs="宋体"/>
          <w:color w:val="333333"/>
        </w:rPr>
        <w:t>）议价文件获取时间：从2024年</w:t>
      </w:r>
      <w:r>
        <w:rPr>
          <w:rFonts w:hint="eastAsia" w:ascii="宋体" w:hAnsi="宋体" w:eastAsia="宋体" w:cs="宋体"/>
          <w:color w:val="333333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</w:rPr>
        <w:t>月</w:t>
      </w:r>
      <w:r>
        <w:rPr>
          <w:rFonts w:hint="eastAsia" w:ascii="宋体" w:hAnsi="宋体" w:eastAsia="宋体" w:cs="宋体"/>
          <w:color w:val="333333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</w:rPr>
        <w:t>日</w:t>
      </w:r>
      <w:r>
        <w:rPr>
          <w:rFonts w:hint="eastAsia" w:ascii="宋体" w:hAnsi="宋体" w:eastAsia="宋体" w:cs="宋体"/>
          <w:color w:val="333333"/>
          <w:lang w:val="en-US" w:eastAsia="zh-CN"/>
        </w:rPr>
        <w:t xml:space="preserve"> 13 </w:t>
      </w:r>
      <w:r>
        <w:rPr>
          <w:rFonts w:hint="eastAsia" w:ascii="宋体" w:hAnsi="宋体" w:eastAsia="宋体" w:cs="宋体"/>
          <w:color w:val="333333"/>
        </w:rPr>
        <w:t>时到2024年</w:t>
      </w:r>
      <w:r>
        <w:rPr>
          <w:rFonts w:hint="eastAsia" w:ascii="宋体" w:hAnsi="宋体" w:eastAsia="宋体" w:cs="宋体"/>
          <w:color w:val="333333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</w:rPr>
        <w:t>月</w:t>
      </w:r>
      <w:r>
        <w:rPr>
          <w:rFonts w:hint="eastAsia" w:ascii="宋体" w:hAnsi="宋体" w:eastAsia="宋体" w:cs="宋体"/>
          <w:color w:val="333333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</w:rPr>
        <w:t>日</w:t>
      </w:r>
      <w:r>
        <w:rPr>
          <w:rFonts w:hint="eastAsia" w:ascii="宋体" w:hAnsi="宋体" w:eastAsia="宋体" w:cs="宋体"/>
          <w:color w:val="333333"/>
          <w:lang w:val="en-US" w:eastAsia="zh-CN"/>
        </w:rPr>
        <w:t xml:space="preserve">17 </w:t>
      </w:r>
      <w:r>
        <w:rPr>
          <w:rFonts w:hint="eastAsia" w:ascii="宋体" w:hAnsi="宋体" w:eastAsia="宋体" w:cs="宋体"/>
          <w:color w:val="333333"/>
        </w:rPr>
        <w:t>时止。</w:t>
      </w: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</w:rPr>
        <w:t>（二）本项目议价文件采用电子版方式发放。</w:t>
      </w:r>
      <w:r>
        <w:fldChar w:fldCharType="begin"/>
      </w:r>
      <w:r>
        <w:instrText xml:space="preserve"> HYPERLINK "mailto:%E6%9C%89%E6%84%8F%E5%90%91%E7%9A%84%E5%8F%82%E9%80%89%E5%8D%95%E4%BD%8D%E9%A1%BB%E5%B0%86%E4%BB%A5%E4%B8%8B%E8%B5%84%E6%96%99%E7%94%B5%E5%AD%90%E6%89%AB%E6%8F%8F%E4%BB%B6%E5%8F%91%E9%82%AE%E4%BB%B6%E8%87%B3hyhq2010@126.com" </w:instrText>
      </w:r>
      <w:r>
        <w:fldChar w:fldCharType="separate"/>
      </w:r>
      <w:r>
        <w:rPr>
          <w:rStyle w:val="6"/>
          <w:rFonts w:hint="eastAsia" w:ascii="宋体" w:hAnsi="宋体" w:eastAsia="宋体" w:cs="宋体"/>
          <w:color w:val="333333"/>
        </w:rPr>
        <w:t>有意向参选的供应商须将以下资料电子扫描件发邮件至</w:t>
      </w:r>
      <w:r>
        <w:rPr>
          <w:rStyle w:val="6"/>
          <w:rFonts w:ascii="Arial" w:hAnsi="Arial" w:eastAsia="Helvetica" w:cs="Arial"/>
          <w:color w:val="333333"/>
        </w:rPr>
        <w:t>hyhq2010@126.com</w:t>
      </w:r>
      <w:r>
        <w:rPr>
          <w:rStyle w:val="6"/>
          <w:rFonts w:ascii="Arial" w:hAnsi="Arial" w:eastAsia="Helvetica" w:cs="Arial"/>
          <w:color w:val="333333"/>
        </w:rPr>
        <w:fldChar w:fldCharType="end"/>
      </w:r>
      <w:r>
        <w:rPr>
          <w:rFonts w:hint="eastAsia" w:ascii="宋体" w:hAnsi="宋体" w:eastAsia="宋体" w:cs="宋体"/>
          <w:color w:val="333333"/>
        </w:rPr>
        <w:t>，邮件主题请务必注明“议价项目名称</w:t>
      </w:r>
      <w:r>
        <w:rPr>
          <w:rFonts w:ascii="Arial" w:hAnsi="Arial" w:eastAsia="宋体" w:cs="Arial"/>
          <w:color w:val="333333"/>
        </w:rPr>
        <w:t>+</w:t>
      </w:r>
      <w:r>
        <w:rPr>
          <w:rFonts w:hint="eastAsia" w:ascii="宋体" w:hAnsi="宋体" w:eastAsia="宋体" w:cs="宋体"/>
          <w:color w:val="333333"/>
        </w:rPr>
        <w:t>参选人名称</w:t>
      </w:r>
      <w:r>
        <w:rPr>
          <w:rFonts w:ascii="Arial" w:hAnsi="Arial" w:eastAsia="宋体" w:cs="Arial"/>
          <w:color w:val="333333"/>
        </w:rPr>
        <w:t>+</w:t>
      </w:r>
      <w:r>
        <w:rPr>
          <w:rFonts w:hint="eastAsia" w:ascii="宋体" w:hAnsi="宋体" w:eastAsia="宋体" w:cs="宋体"/>
          <w:color w:val="333333"/>
        </w:rPr>
        <w:t>联系人</w:t>
      </w:r>
      <w:r>
        <w:rPr>
          <w:rFonts w:ascii="Arial" w:hAnsi="Arial" w:eastAsia="宋体" w:cs="Arial"/>
          <w:color w:val="333333"/>
        </w:rPr>
        <w:t>+</w:t>
      </w:r>
      <w:r>
        <w:rPr>
          <w:rFonts w:hint="eastAsia" w:ascii="宋体" w:hAnsi="宋体" w:eastAsia="宋体" w:cs="宋体"/>
          <w:color w:val="333333"/>
        </w:rPr>
        <w:t>联系电话”逾期收到的文件恕不接受报名。</w:t>
      </w: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</w:rPr>
        <w:t>1.营业执照副本（加盖单位公章）资质、法人授权。</w:t>
      </w: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</w:rPr>
        <w:t>2.如报名人为法定代表人：供应商单位开具的法人身份证明、法人本人身份证加盖公章；如报名人为授权代理人：法定代表人授权委托书（内容自拟，但授权事项必须包含本项目报名事宜）、本人身份证加盖公章。</w:t>
      </w: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3.我院收到报名后，议价文件等相关项目内容将以邮件形式发送给报名单位。</w:t>
      </w: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六、其它：</w:t>
      </w: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</w:rPr>
        <w:t>（一）最终结算金额以结算审计金额为准。</w:t>
      </w: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</w:rPr>
        <w:t>（二）送报价时请携带“院内招投标廉政责任书”（与议价文件一并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将以邮件形式发送给报名单位</w:t>
      </w:r>
      <w:r>
        <w:rPr>
          <w:rFonts w:hint="eastAsia" w:ascii="宋体" w:hAnsi="宋体" w:eastAsia="宋体" w:cs="宋体"/>
          <w:color w:val="333333"/>
        </w:rPr>
        <w:t>），并有法人签字及加盖公章，交至我院项目负责人。</w:t>
      </w: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</w:rPr>
        <w:t>（三）报名截止时间：2024年1</w:t>
      </w:r>
      <w:r>
        <w:rPr>
          <w:rFonts w:hint="eastAsia" w:ascii="宋体" w:hAnsi="宋体" w:eastAsia="宋体" w:cs="宋体"/>
          <w:color w:val="333333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</w:rPr>
        <w:t>月</w:t>
      </w:r>
      <w:r>
        <w:rPr>
          <w:rFonts w:hint="eastAsia" w:ascii="宋体" w:hAnsi="宋体" w:eastAsia="宋体" w:cs="宋体"/>
          <w:color w:val="333333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</w:rPr>
        <w:t>日</w:t>
      </w:r>
      <w:r>
        <w:rPr>
          <w:rFonts w:hint="eastAsia" w:ascii="宋体" w:hAnsi="宋体" w:eastAsia="宋体" w:cs="宋体"/>
          <w:color w:val="333333"/>
          <w:lang w:val="en-US" w:eastAsia="zh-CN"/>
        </w:rPr>
        <w:t xml:space="preserve">17 </w:t>
      </w:r>
      <w:r>
        <w:rPr>
          <w:rFonts w:hint="eastAsia" w:ascii="宋体" w:hAnsi="宋体" w:eastAsia="宋体" w:cs="宋体"/>
          <w:color w:val="333333"/>
        </w:rPr>
        <w:t>时（北京时间）。</w:t>
      </w:r>
    </w:p>
    <w:p>
      <w:pPr>
        <w:pStyle w:val="4"/>
        <w:widowControl/>
        <w:spacing w:before="75" w:beforeAutospacing="0" w:after="75" w:afterAutospacing="0" w:line="360" w:lineRule="auto"/>
        <w:rPr>
          <w:rFonts w:ascii="sans-serif" w:hAnsi="sans-serif" w:eastAsia="sans-serif" w:cs="sans-serif"/>
          <w:color w:val="000000"/>
        </w:rPr>
      </w:pPr>
      <w:r>
        <w:rPr>
          <w:rFonts w:hint="eastAsia" w:ascii="宋体" w:hAnsi="宋体" w:eastAsia="宋体" w:cs="宋体"/>
          <w:color w:val="333333"/>
        </w:rPr>
        <w:t>（四）报价文件递交时间：2024年1</w:t>
      </w:r>
      <w:r>
        <w:rPr>
          <w:rFonts w:hint="eastAsia" w:ascii="宋体" w:hAnsi="宋体" w:eastAsia="宋体" w:cs="宋体"/>
          <w:color w:val="333333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</w:rPr>
        <w:t>月</w:t>
      </w:r>
      <w:r>
        <w:rPr>
          <w:rFonts w:hint="eastAsia" w:ascii="宋体" w:hAnsi="宋体" w:eastAsia="宋体" w:cs="宋体"/>
          <w:color w:val="333333"/>
          <w:lang w:val="en-US" w:eastAsia="zh-CN"/>
        </w:rPr>
        <w:t xml:space="preserve"> 13  </w:t>
      </w:r>
      <w:r>
        <w:rPr>
          <w:rFonts w:hint="eastAsia" w:ascii="宋体" w:hAnsi="宋体" w:eastAsia="宋体" w:cs="宋体"/>
          <w:color w:val="333333"/>
        </w:rPr>
        <w:t>日</w:t>
      </w:r>
      <w:r>
        <w:rPr>
          <w:rFonts w:hint="eastAsia" w:ascii="宋体" w:hAnsi="宋体" w:eastAsia="宋体" w:cs="宋体"/>
          <w:color w:val="333333"/>
          <w:lang w:val="en-US" w:eastAsia="zh-CN"/>
        </w:rPr>
        <w:t xml:space="preserve"> 9 </w:t>
      </w:r>
      <w:r>
        <w:rPr>
          <w:rFonts w:hint="eastAsia" w:ascii="宋体" w:hAnsi="宋体" w:eastAsia="宋体" w:cs="宋体"/>
          <w:color w:val="333333"/>
        </w:rPr>
        <w:t>时</w:t>
      </w:r>
      <w:r>
        <w:rPr>
          <w:rFonts w:hint="eastAsia" w:ascii="宋体" w:hAnsi="宋体" w:eastAsia="宋体" w:cs="宋体"/>
          <w:color w:val="333333"/>
          <w:lang w:val="en-US" w:eastAsia="zh-CN"/>
        </w:rPr>
        <w:t xml:space="preserve"> 00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</w:rPr>
        <w:t>分（北京时间）。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ascii="Helvetica" w:hAnsi="Helvetica" w:eastAsia="Helvetica" w:cs="Helvetica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（五）报价文件递交地点：综合保障楼2层会议室</w:t>
      </w:r>
      <w:r>
        <w:rPr>
          <w:rFonts w:ascii="Arial" w:hAnsi="Arial" w:eastAsia="Helvetica" w:cs="Arial"/>
          <w:color w:val="333333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ascii="Arial" w:hAnsi="Arial" w:eastAsia="Helvetica" w:cs="Arial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七</w:t>
      </w:r>
      <w:r>
        <w:rPr>
          <w:rFonts w:ascii="Arial" w:hAnsi="Arial" w:eastAsia="Helvetica" w:cs="Arial"/>
          <w:color w:val="333333"/>
          <w:shd w:val="clear" w:color="auto" w:fill="FFFFFF"/>
        </w:rPr>
        <w:t>.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凡对本次招标提出询问，请按照本议价文件的规定方式与院方项目负责人联系。</w:t>
      </w:r>
      <w:r>
        <w:rPr>
          <w:rFonts w:ascii="Arial" w:hAnsi="Arial" w:eastAsia="Helvetica" w:cs="Arial"/>
          <w:color w:val="333333"/>
          <w:shd w:val="clear" w:color="auto" w:fill="FFFFFF"/>
        </w:rPr>
        <w:t>　　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ascii="Arial" w:hAnsi="Arial" w:eastAsia="Helvetica" w:cs="Arial"/>
          <w:color w:val="33333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ascii="Helvetica" w:hAnsi="Helvetica" w:eastAsia="Helvetica" w:cs="Helvetica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地址：北京市海淀区中关村大街29号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Helvetica" w:hAnsi="Helvetica" w:eastAsia="宋体" w:cs="Helvetica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邮编：</w:t>
      </w:r>
      <w:r>
        <w:rPr>
          <w:rFonts w:ascii="Arial" w:hAnsi="Arial" w:eastAsia="Helvetica" w:cs="Arial"/>
          <w:color w:val="333333"/>
          <w:shd w:val="clear" w:color="auto" w:fill="FFFFFF"/>
        </w:rPr>
        <w:t>10008</w:t>
      </w:r>
      <w:r>
        <w:rPr>
          <w:rFonts w:hint="eastAsia" w:ascii="Arial" w:hAnsi="Arial" w:eastAsia="Helvetica" w:cs="Arial"/>
          <w:color w:val="333333"/>
          <w:shd w:val="clear" w:color="auto" w:fill="FFFFFF"/>
        </w:rPr>
        <w:t>0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ascii="Helvetica" w:hAnsi="Helvetica" w:eastAsia="Helvetica" w:cs="Helvetica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电话：</w:t>
      </w:r>
      <w:r>
        <w:rPr>
          <w:rFonts w:ascii="Arial" w:hAnsi="Arial" w:eastAsia="Helvetica" w:cs="Arial"/>
          <w:color w:val="333333"/>
          <w:shd w:val="clear" w:color="auto" w:fill="FFFFFF"/>
        </w:rPr>
        <w:t>010-</w:t>
      </w:r>
      <w:r>
        <w:rPr>
          <w:rFonts w:hint="eastAsia" w:ascii="Arial" w:hAnsi="Arial" w:eastAsia="Helvetica" w:cs="Arial"/>
          <w:color w:val="333333"/>
          <w:shd w:val="clear" w:color="auto" w:fill="FFFFFF"/>
        </w:rPr>
        <w:t>82693033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Helvetica" w:hAnsi="Helvetica" w:eastAsia="宋体" w:cs="Helvetica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联系人：黎想</w:t>
      </w:r>
    </w:p>
    <w:p/>
    <w:p>
      <w:pPr>
        <w:rPr>
          <w:sz w:val="24"/>
          <w:szCs w:val="32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  <w:sz w:val="24"/>
          <w:szCs w:val="32"/>
        </w:rPr>
        <w:t>北京市海淀医院总务科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                 2024年</w:t>
      </w:r>
      <w:r>
        <w:rPr>
          <w:rFonts w:hint="eastAsia"/>
          <w:sz w:val="24"/>
          <w:szCs w:val="32"/>
          <w:lang w:val="en-US" w:eastAsia="zh-CN"/>
        </w:rPr>
        <w:t xml:space="preserve">11 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 xml:space="preserve"> 8 </w:t>
      </w:r>
      <w:r>
        <w:rPr>
          <w:rFonts w:hint="eastAsia"/>
          <w:sz w:val="24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4FC6B6"/>
    <w:multiLevelType w:val="singleLevel"/>
    <w:tmpl w:val="EC4FC6B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NWY1MDkyZGNmMDQ4Y2RmODQ1NWNiZTY1YzA3ZDgifQ=="/>
  </w:docVars>
  <w:rsids>
    <w:rsidRoot w:val="3F702E29"/>
    <w:rsid w:val="000D17F5"/>
    <w:rsid w:val="003C36A3"/>
    <w:rsid w:val="0059347D"/>
    <w:rsid w:val="00757A74"/>
    <w:rsid w:val="00C36595"/>
    <w:rsid w:val="023C4EEF"/>
    <w:rsid w:val="03376913"/>
    <w:rsid w:val="0A887285"/>
    <w:rsid w:val="0F6E5618"/>
    <w:rsid w:val="14E2072D"/>
    <w:rsid w:val="19743CCC"/>
    <w:rsid w:val="1D6E1D01"/>
    <w:rsid w:val="2BEE46DE"/>
    <w:rsid w:val="359257EA"/>
    <w:rsid w:val="3F702E29"/>
    <w:rsid w:val="42532773"/>
    <w:rsid w:val="436062E2"/>
    <w:rsid w:val="48F94E68"/>
    <w:rsid w:val="48FA1E43"/>
    <w:rsid w:val="780D5AA3"/>
    <w:rsid w:val="78994D27"/>
    <w:rsid w:val="7A3B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1050</Words>
  <Characters>1150</Characters>
  <Lines>11</Lines>
  <Paragraphs>3</Paragraphs>
  <TotalTime>33</TotalTime>
  <ScaleCrop>false</ScaleCrop>
  <LinksUpToDate>false</LinksUpToDate>
  <CharactersWithSpaces>1260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2024-08-21T00:53:00Z</dcterms:created>
  <dc:creator>KobeYing</dc:creator>
  <cp:lastModifiedBy>user</cp:lastModifiedBy>
  <dcterms:modified xsi:type="dcterms:W3CDTF">2024-11-08T01:21:39Z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913D3613C4084E1980A87AEC9C5EE427_12</vt:lpwstr>
  </property>
</Properties>
</file>